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DF3" w:rsidRDefault="00A96DF3">
      <w:pPr>
        <w:pStyle w:val="2"/>
        <w:jc w:val="center"/>
        <w:rPr>
          <w:rFonts w:ascii="楷体" w:eastAsia="楷体" w:hAnsi="楷体" w:cs="楷体"/>
          <w:sz w:val="84"/>
          <w:szCs w:val="84"/>
        </w:rPr>
      </w:pPr>
    </w:p>
    <w:p w:rsidR="00A96DF3" w:rsidRDefault="006453BA">
      <w:pPr>
        <w:pStyle w:val="2"/>
        <w:jc w:val="center"/>
        <w:rPr>
          <w:rFonts w:ascii="楷体" w:eastAsia="楷体" w:hAnsi="楷体" w:cs="楷体"/>
          <w:sz w:val="72"/>
          <w:szCs w:val="72"/>
        </w:rPr>
      </w:pPr>
      <w:r>
        <w:rPr>
          <w:rFonts w:ascii="楷体" w:eastAsia="楷体" w:hAnsi="楷体" w:cs="楷体" w:hint="eastAsia"/>
          <w:sz w:val="84"/>
          <w:szCs w:val="84"/>
        </w:rPr>
        <w:t>华东交通大学章程</w:t>
      </w:r>
    </w:p>
    <w:p w:rsidR="00501EB0" w:rsidRDefault="00501EB0" w:rsidP="00501EB0">
      <w:pPr>
        <w:tabs>
          <w:tab w:val="center" w:pos="4153"/>
        </w:tabs>
        <w:jc w:val="center"/>
        <w:rPr>
          <w:rFonts w:ascii="楷体" w:eastAsia="楷体" w:hAnsi="楷体" w:cs="楷体" w:hint="eastAsia"/>
          <w:b/>
          <w:bCs/>
          <w:sz w:val="48"/>
          <w:szCs w:val="48"/>
        </w:rPr>
      </w:pPr>
    </w:p>
    <w:p w:rsidR="00501EB0" w:rsidRDefault="00501EB0" w:rsidP="00501EB0">
      <w:pPr>
        <w:tabs>
          <w:tab w:val="center" w:pos="4153"/>
        </w:tabs>
        <w:jc w:val="center"/>
        <w:rPr>
          <w:rFonts w:ascii="楷体" w:eastAsia="楷体" w:hAnsi="楷体" w:cs="楷体" w:hint="eastAsia"/>
          <w:b/>
          <w:bCs/>
          <w:sz w:val="48"/>
          <w:szCs w:val="48"/>
        </w:rPr>
      </w:pPr>
    </w:p>
    <w:p w:rsidR="00501EB0" w:rsidRDefault="00501EB0" w:rsidP="00501EB0">
      <w:pPr>
        <w:tabs>
          <w:tab w:val="center" w:pos="4153"/>
        </w:tabs>
        <w:jc w:val="center"/>
        <w:rPr>
          <w:rFonts w:ascii="楷体" w:eastAsia="楷体" w:hAnsi="楷体" w:cs="楷体" w:hint="eastAsia"/>
          <w:b/>
          <w:bCs/>
          <w:sz w:val="48"/>
          <w:szCs w:val="48"/>
        </w:rPr>
      </w:pPr>
    </w:p>
    <w:p w:rsidR="00501EB0" w:rsidRDefault="00501EB0" w:rsidP="00501EB0">
      <w:pPr>
        <w:tabs>
          <w:tab w:val="center" w:pos="4153"/>
        </w:tabs>
        <w:jc w:val="center"/>
        <w:rPr>
          <w:rFonts w:ascii="楷体" w:eastAsia="楷体" w:hAnsi="楷体" w:cs="楷体" w:hint="eastAsia"/>
          <w:b/>
          <w:bCs/>
          <w:sz w:val="48"/>
          <w:szCs w:val="48"/>
        </w:rPr>
      </w:pPr>
    </w:p>
    <w:p w:rsidR="00501EB0" w:rsidRDefault="00501EB0" w:rsidP="00501EB0">
      <w:pPr>
        <w:tabs>
          <w:tab w:val="center" w:pos="4153"/>
        </w:tabs>
        <w:jc w:val="center"/>
        <w:rPr>
          <w:rFonts w:ascii="楷体" w:eastAsia="楷体" w:hAnsi="楷体" w:cs="楷体" w:hint="eastAsia"/>
          <w:b/>
          <w:bCs/>
          <w:sz w:val="48"/>
          <w:szCs w:val="48"/>
        </w:rPr>
      </w:pPr>
    </w:p>
    <w:p w:rsidR="00501EB0" w:rsidRDefault="00501EB0" w:rsidP="00501EB0">
      <w:pPr>
        <w:tabs>
          <w:tab w:val="center" w:pos="4153"/>
        </w:tabs>
        <w:jc w:val="center"/>
        <w:rPr>
          <w:rFonts w:ascii="楷体" w:eastAsia="楷体" w:hAnsi="楷体" w:cs="楷体" w:hint="eastAsia"/>
          <w:b/>
          <w:bCs/>
          <w:sz w:val="48"/>
          <w:szCs w:val="48"/>
        </w:rPr>
      </w:pPr>
    </w:p>
    <w:p w:rsidR="00501EB0" w:rsidRDefault="00501EB0" w:rsidP="00501EB0">
      <w:pPr>
        <w:tabs>
          <w:tab w:val="center" w:pos="4153"/>
        </w:tabs>
        <w:jc w:val="center"/>
        <w:rPr>
          <w:rFonts w:ascii="楷体" w:eastAsia="楷体" w:hAnsi="楷体" w:cs="楷体" w:hint="eastAsia"/>
          <w:b/>
          <w:bCs/>
          <w:sz w:val="48"/>
          <w:szCs w:val="48"/>
        </w:rPr>
      </w:pPr>
    </w:p>
    <w:p w:rsidR="00501EB0" w:rsidRDefault="00501EB0" w:rsidP="00501EB0">
      <w:pPr>
        <w:tabs>
          <w:tab w:val="center" w:pos="4153"/>
        </w:tabs>
        <w:jc w:val="center"/>
        <w:rPr>
          <w:rFonts w:ascii="楷体" w:eastAsia="楷体" w:hAnsi="楷体" w:cs="楷体" w:hint="eastAsia"/>
          <w:b/>
          <w:bCs/>
          <w:sz w:val="48"/>
          <w:szCs w:val="48"/>
        </w:rPr>
      </w:pPr>
    </w:p>
    <w:p w:rsidR="00A96DF3" w:rsidRDefault="00A96DF3" w:rsidP="00501EB0">
      <w:pPr>
        <w:tabs>
          <w:tab w:val="center" w:pos="4153"/>
        </w:tabs>
        <w:jc w:val="center"/>
        <w:rPr>
          <w:rFonts w:ascii="楷体" w:eastAsia="楷体" w:hAnsi="楷体" w:cs="楷体" w:hint="eastAsia"/>
          <w:b/>
          <w:bCs/>
          <w:sz w:val="48"/>
          <w:szCs w:val="48"/>
        </w:rPr>
      </w:pPr>
      <w:r>
        <w:rPr>
          <w:rFonts w:ascii="楷体" w:eastAsia="楷体" w:hAnsi="楷体" w:cs="楷体"/>
          <w:b/>
          <w:bCs/>
          <w:sz w:val="72"/>
          <w:szCs w:val="72"/>
        </w:rPr>
        <w:pict>
          <v:rect id="Rectangle 1030" o:spid="_x0000_s1026" style="position:absolute;left:0;text-align:left;margin-left:195.6pt;margin-top:120.1pt;width:15.75pt;height:33pt;z-index:251660288" o:preferrelative="t" strokecolor="white">
            <v:stroke miterlimit="2"/>
          </v:rect>
        </w:pict>
      </w:r>
      <w:r>
        <w:rPr>
          <w:rFonts w:ascii="楷体" w:eastAsia="楷体" w:hAnsi="楷体" w:cs="楷体"/>
          <w:b/>
          <w:bCs/>
          <w:sz w:val="72"/>
          <w:szCs w:val="72"/>
        </w:rPr>
        <w:pict>
          <v:rect id="Rectangle 1026" o:spid="_x0000_s1027" style="position:absolute;left:0;text-align:left;margin-left:192pt;margin-top:88.3pt;width:31.5pt;height:17.25pt;z-index:251658240" o:preferrelative="t" strokecolor="white" strokeweight="1.25pt">
            <v:stroke miterlimit="2"/>
          </v:rect>
        </w:pict>
      </w:r>
      <w:r w:rsidR="006453BA">
        <w:rPr>
          <w:rFonts w:ascii="楷体" w:eastAsia="楷体" w:hAnsi="楷体" w:cs="楷体" w:hint="eastAsia"/>
          <w:b/>
          <w:bCs/>
          <w:sz w:val="48"/>
          <w:szCs w:val="48"/>
        </w:rPr>
        <w:t>二〇一五年六月</w:t>
      </w:r>
      <w:bookmarkStart w:id="0" w:name="_GoBack"/>
      <w:bookmarkEnd w:id="0"/>
    </w:p>
    <w:p w:rsidR="00501EB0" w:rsidRDefault="00501EB0" w:rsidP="00501EB0">
      <w:pPr>
        <w:tabs>
          <w:tab w:val="center" w:pos="4153"/>
        </w:tabs>
        <w:jc w:val="left"/>
        <w:rPr>
          <w:rFonts w:ascii="楷体" w:eastAsia="楷体" w:hAnsi="楷体" w:cs="楷体" w:hint="eastAsia"/>
          <w:b/>
          <w:bCs/>
          <w:sz w:val="48"/>
          <w:szCs w:val="48"/>
        </w:rPr>
      </w:pPr>
    </w:p>
    <w:p w:rsidR="00A96DF3" w:rsidRDefault="006453BA">
      <w:pPr>
        <w:pStyle w:val="3"/>
        <w:jc w:val="center"/>
        <w:rPr>
          <w:rFonts w:ascii="黑体" w:eastAsia="黑体" w:hAnsi="黑体" w:cs="黑体"/>
        </w:rPr>
      </w:pPr>
      <w:r>
        <w:rPr>
          <w:rFonts w:ascii="黑体" w:eastAsia="黑体" w:hAnsi="黑体" w:cs="黑体" w:hint="eastAsia"/>
        </w:rPr>
        <w:lastRenderedPageBreak/>
        <w:t>目</w:t>
      </w:r>
      <w:r>
        <w:rPr>
          <w:rFonts w:ascii="黑体" w:eastAsia="黑体" w:hAnsi="黑体" w:cs="黑体" w:hint="eastAsia"/>
        </w:rPr>
        <w:t xml:space="preserve">  </w:t>
      </w:r>
      <w:r>
        <w:rPr>
          <w:rFonts w:ascii="黑体" w:eastAsia="黑体" w:hAnsi="黑体" w:cs="黑体" w:hint="eastAsia"/>
        </w:rPr>
        <w:t>录</w:t>
      </w:r>
    </w:p>
    <w:p w:rsidR="00A96DF3" w:rsidRDefault="00A96DF3">
      <w:pPr>
        <w:pStyle w:val="20"/>
        <w:tabs>
          <w:tab w:val="right" w:leader="dot" w:pos="8306"/>
        </w:tabs>
      </w:pPr>
    </w:p>
    <w:p w:rsidR="00A96DF3" w:rsidRDefault="00A96DF3">
      <w:pPr>
        <w:pStyle w:val="20"/>
        <w:tabs>
          <w:tab w:val="right" w:leader="dot" w:pos="8306"/>
        </w:tabs>
      </w:pPr>
    </w:p>
    <w:p w:rsidR="00A96DF3" w:rsidRDefault="00A96DF3">
      <w:pPr>
        <w:pStyle w:val="20"/>
        <w:tabs>
          <w:tab w:val="right" w:leader="dot" w:pos="8306"/>
        </w:tabs>
        <w:rPr>
          <w:rFonts w:ascii="宋体" w:hAnsi="宋体" w:cs="宋体"/>
          <w:sz w:val="28"/>
          <w:szCs w:val="28"/>
        </w:rPr>
      </w:pPr>
      <w:r>
        <w:rPr>
          <w:rFonts w:hint="eastAsia"/>
        </w:rPr>
        <w:fldChar w:fldCharType="begin"/>
      </w:r>
      <w:r w:rsidR="006453BA">
        <w:instrText xml:space="preserve">TOC \o "1-3" \h \z \u </w:instrText>
      </w:r>
      <w:r>
        <w:rPr>
          <w:rFonts w:hint="eastAsia"/>
        </w:rPr>
        <w:fldChar w:fldCharType="separate"/>
      </w:r>
      <w:hyperlink w:anchor="_Toc2126" w:history="1">
        <w:r w:rsidR="006453BA">
          <w:rPr>
            <w:rFonts w:ascii="宋体" w:hAnsi="宋体" w:cs="宋体" w:hint="eastAsia"/>
            <w:sz w:val="28"/>
            <w:szCs w:val="28"/>
          </w:rPr>
          <w:t>序</w:t>
        </w:r>
        <w:r w:rsidR="006453BA">
          <w:rPr>
            <w:rFonts w:ascii="宋体" w:hAnsi="宋体" w:cs="宋体" w:hint="eastAsia"/>
            <w:sz w:val="28"/>
            <w:szCs w:val="28"/>
          </w:rPr>
          <w:t xml:space="preserve">  </w:t>
        </w:r>
        <w:r w:rsidR="006453BA">
          <w:rPr>
            <w:rFonts w:ascii="宋体" w:hAnsi="宋体" w:cs="宋体" w:hint="eastAsia"/>
            <w:sz w:val="28"/>
            <w:szCs w:val="28"/>
          </w:rPr>
          <w:t>言</w:t>
        </w:r>
        <w:r w:rsidR="006453BA">
          <w:rPr>
            <w:rFonts w:ascii="宋体" w:hAnsi="宋体" w:cs="宋体" w:hint="eastAsia"/>
            <w:sz w:val="28"/>
            <w:szCs w:val="28"/>
          </w:rPr>
          <w:tab/>
        </w:r>
        <w:r>
          <w:rPr>
            <w:rFonts w:ascii="宋体" w:hAnsi="宋体" w:cs="宋体" w:hint="eastAsia"/>
            <w:sz w:val="28"/>
            <w:szCs w:val="28"/>
          </w:rPr>
          <w:fldChar w:fldCharType="begin"/>
        </w:r>
        <w:r w:rsidR="006453BA">
          <w:rPr>
            <w:rFonts w:ascii="宋体" w:hAnsi="宋体" w:cs="宋体" w:hint="eastAsia"/>
            <w:sz w:val="28"/>
            <w:szCs w:val="28"/>
          </w:rPr>
          <w:instrText xml:space="preserve"> PAGEREF _Toc2126 </w:instrText>
        </w:r>
        <w:r>
          <w:rPr>
            <w:rFonts w:ascii="宋体" w:hAnsi="宋体" w:cs="宋体" w:hint="eastAsia"/>
            <w:sz w:val="28"/>
            <w:szCs w:val="28"/>
          </w:rPr>
          <w:fldChar w:fldCharType="separate"/>
        </w:r>
        <w:r w:rsidR="006453BA">
          <w:rPr>
            <w:rFonts w:ascii="宋体" w:hAnsi="宋体" w:cs="宋体" w:hint="eastAsia"/>
            <w:sz w:val="28"/>
            <w:szCs w:val="28"/>
          </w:rPr>
          <w:t>1</w:t>
        </w:r>
        <w:r>
          <w:rPr>
            <w:rFonts w:ascii="宋体" w:hAnsi="宋体" w:cs="宋体" w:hint="eastAsia"/>
            <w:sz w:val="28"/>
            <w:szCs w:val="28"/>
          </w:rPr>
          <w:fldChar w:fldCharType="end"/>
        </w:r>
      </w:hyperlink>
    </w:p>
    <w:p w:rsidR="00A96DF3" w:rsidRDefault="00A96DF3">
      <w:pPr>
        <w:pStyle w:val="30"/>
        <w:tabs>
          <w:tab w:val="right" w:leader="dot" w:pos="8306"/>
        </w:tabs>
        <w:rPr>
          <w:rFonts w:ascii="宋体" w:hAnsi="宋体" w:cs="宋体"/>
          <w:sz w:val="28"/>
          <w:szCs w:val="28"/>
        </w:rPr>
      </w:pPr>
      <w:hyperlink w:anchor="_Toc32705" w:history="1">
        <w:r w:rsidR="006453BA">
          <w:rPr>
            <w:rFonts w:ascii="宋体" w:hAnsi="宋体" w:cs="宋体" w:hint="eastAsia"/>
            <w:sz w:val="28"/>
            <w:szCs w:val="28"/>
          </w:rPr>
          <w:t>第一章</w:t>
        </w:r>
        <w:r w:rsidR="006453BA">
          <w:rPr>
            <w:rFonts w:ascii="宋体" w:hAnsi="宋体" w:cs="宋体" w:hint="eastAsia"/>
            <w:sz w:val="28"/>
            <w:szCs w:val="28"/>
          </w:rPr>
          <w:t xml:space="preserve">  </w:t>
        </w:r>
        <w:r w:rsidR="006453BA">
          <w:rPr>
            <w:rFonts w:ascii="宋体" w:hAnsi="宋体" w:cs="宋体" w:hint="eastAsia"/>
            <w:sz w:val="28"/>
            <w:szCs w:val="28"/>
          </w:rPr>
          <w:t>总</w:t>
        </w:r>
        <w:r w:rsidR="006453BA">
          <w:rPr>
            <w:rFonts w:ascii="宋体" w:hAnsi="宋体" w:cs="宋体" w:hint="eastAsia"/>
            <w:sz w:val="28"/>
            <w:szCs w:val="28"/>
          </w:rPr>
          <w:t xml:space="preserve">  </w:t>
        </w:r>
        <w:r w:rsidR="006453BA">
          <w:rPr>
            <w:rFonts w:ascii="宋体" w:hAnsi="宋体" w:cs="宋体" w:hint="eastAsia"/>
            <w:sz w:val="28"/>
            <w:szCs w:val="28"/>
          </w:rPr>
          <w:t>则</w:t>
        </w:r>
        <w:r w:rsidR="006453BA">
          <w:rPr>
            <w:rFonts w:ascii="宋体" w:hAnsi="宋体" w:cs="宋体" w:hint="eastAsia"/>
            <w:sz w:val="28"/>
            <w:szCs w:val="28"/>
          </w:rPr>
          <w:tab/>
        </w:r>
        <w:r>
          <w:rPr>
            <w:rFonts w:ascii="宋体" w:hAnsi="宋体" w:cs="宋体" w:hint="eastAsia"/>
            <w:sz w:val="28"/>
            <w:szCs w:val="28"/>
          </w:rPr>
          <w:fldChar w:fldCharType="begin"/>
        </w:r>
        <w:r w:rsidR="006453BA">
          <w:rPr>
            <w:rFonts w:ascii="宋体" w:hAnsi="宋体" w:cs="宋体" w:hint="eastAsia"/>
            <w:sz w:val="28"/>
            <w:szCs w:val="28"/>
          </w:rPr>
          <w:instrText xml:space="preserve"> PAGEREF _Toc32705 </w:instrText>
        </w:r>
        <w:r>
          <w:rPr>
            <w:rFonts w:ascii="宋体" w:hAnsi="宋体" w:cs="宋体" w:hint="eastAsia"/>
            <w:sz w:val="28"/>
            <w:szCs w:val="28"/>
          </w:rPr>
          <w:fldChar w:fldCharType="separate"/>
        </w:r>
        <w:r w:rsidR="006453BA">
          <w:rPr>
            <w:rFonts w:ascii="宋体" w:hAnsi="宋体" w:cs="宋体" w:hint="eastAsia"/>
            <w:sz w:val="28"/>
            <w:szCs w:val="28"/>
          </w:rPr>
          <w:t>1</w:t>
        </w:r>
        <w:r>
          <w:rPr>
            <w:rFonts w:ascii="宋体" w:hAnsi="宋体" w:cs="宋体" w:hint="eastAsia"/>
            <w:sz w:val="28"/>
            <w:szCs w:val="28"/>
          </w:rPr>
          <w:fldChar w:fldCharType="end"/>
        </w:r>
      </w:hyperlink>
    </w:p>
    <w:p w:rsidR="00A96DF3" w:rsidRDefault="00A96DF3">
      <w:pPr>
        <w:pStyle w:val="30"/>
        <w:tabs>
          <w:tab w:val="right" w:leader="dot" w:pos="8306"/>
        </w:tabs>
        <w:rPr>
          <w:rFonts w:ascii="宋体" w:hAnsi="宋体" w:cs="宋体"/>
          <w:sz w:val="28"/>
          <w:szCs w:val="28"/>
        </w:rPr>
      </w:pPr>
      <w:hyperlink w:anchor="_Toc27455" w:history="1">
        <w:r w:rsidR="006453BA">
          <w:rPr>
            <w:rFonts w:ascii="宋体" w:hAnsi="宋体" w:cs="宋体" w:hint="eastAsia"/>
            <w:sz w:val="28"/>
            <w:szCs w:val="28"/>
          </w:rPr>
          <w:t>第二章</w:t>
        </w:r>
        <w:r w:rsidR="006453BA">
          <w:rPr>
            <w:rFonts w:ascii="宋体" w:hAnsi="宋体" w:cs="宋体" w:hint="eastAsia"/>
            <w:sz w:val="28"/>
            <w:szCs w:val="28"/>
          </w:rPr>
          <w:t xml:space="preserve">  </w:t>
        </w:r>
        <w:r w:rsidR="006453BA">
          <w:rPr>
            <w:rFonts w:ascii="宋体" w:hAnsi="宋体" w:cs="宋体" w:hint="eastAsia"/>
            <w:sz w:val="28"/>
            <w:szCs w:val="28"/>
          </w:rPr>
          <w:t>学校的权利和义务</w:t>
        </w:r>
        <w:r w:rsidR="006453BA">
          <w:rPr>
            <w:rFonts w:ascii="宋体" w:hAnsi="宋体" w:cs="宋体" w:hint="eastAsia"/>
            <w:sz w:val="28"/>
            <w:szCs w:val="28"/>
          </w:rPr>
          <w:tab/>
        </w:r>
        <w:r>
          <w:rPr>
            <w:rFonts w:ascii="宋体" w:hAnsi="宋体" w:cs="宋体" w:hint="eastAsia"/>
            <w:sz w:val="28"/>
            <w:szCs w:val="28"/>
          </w:rPr>
          <w:fldChar w:fldCharType="begin"/>
        </w:r>
        <w:r w:rsidR="006453BA">
          <w:rPr>
            <w:rFonts w:ascii="宋体" w:hAnsi="宋体" w:cs="宋体" w:hint="eastAsia"/>
            <w:sz w:val="28"/>
            <w:szCs w:val="28"/>
          </w:rPr>
          <w:instrText xml:space="preserve"> PAGEREF _Toc27455 </w:instrText>
        </w:r>
        <w:r>
          <w:rPr>
            <w:rFonts w:ascii="宋体" w:hAnsi="宋体" w:cs="宋体" w:hint="eastAsia"/>
            <w:sz w:val="28"/>
            <w:szCs w:val="28"/>
          </w:rPr>
          <w:fldChar w:fldCharType="separate"/>
        </w:r>
        <w:r w:rsidR="006453BA">
          <w:rPr>
            <w:rFonts w:ascii="宋体" w:hAnsi="宋体" w:cs="宋体" w:hint="eastAsia"/>
            <w:sz w:val="28"/>
            <w:szCs w:val="28"/>
          </w:rPr>
          <w:t>2</w:t>
        </w:r>
        <w:r>
          <w:rPr>
            <w:rFonts w:ascii="宋体" w:hAnsi="宋体" w:cs="宋体" w:hint="eastAsia"/>
            <w:sz w:val="28"/>
            <w:szCs w:val="28"/>
          </w:rPr>
          <w:fldChar w:fldCharType="end"/>
        </w:r>
      </w:hyperlink>
    </w:p>
    <w:p w:rsidR="00A96DF3" w:rsidRDefault="00A96DF3">
      <w:pPr>
        <w:pStyle w:val="30"/>
        <w:tabs>
          <w:tab w:val="right" w:leader="dot" w:pos="8306"/>
        </w:tabs>
        <w:rPr>
          <w:rFonts w:ascii="宋体" w:hAnsi="宋体" w:cs="宋体"/>
          <w:sz w:val="28"/>
          <w:szCs w:val="28"/>
        </w:rPr>
      </w:pPr>
      <w:hyperlink w:anchor="_Toc18287" w:history="1">
        <w:r w:rsidR="006453BA">
          <w:rPr>
            <w:rFonts w:ascii="宋体" w:hAnsi="宋体" w:cs="宋体" w:hint="eastAsia"/>
            <w:sz w:val="28"/>
            <w:szCs w:val="28"/>
          </w:rPr>
          <w:t>第三章</w:t>
        </w:r>
        <w:r w:rsidR="006453BA">
          <w:rPr>
            <w:rFonts w:ascii="宋体" w:hAnsi="宋体" w:cs="宋体" w:hint="eastAsia"/>
            <w:sz w:val="28"/>
            <w:szCs w:val="28"/>
          </w:rPr>
          <w:t xml:space="preserve">  </w:t>
        </w:r>
        <w:r w:rsidR="006453BA">
          <w:rPr>
            <w:rFonts w:ascii="宋体" w:hAnsi="宋体" w:cs="宋体" w:hint="eastAsia"/>
            <w:sz w:val="28"/>
            <w:szCs w:val="28"/>
          </w:rPr>
          <w:t>教职员工</w:t>
        </w:r>
        <w:r w:rsidR="006453BA">
          <w:rPr>
            <w:rFonts w:ascii="宋体" w:hAnsi="宋体" w:cs="宋体" w:hint="eastAsia"/>
            <w:sz w:val="28"/>
            <w:szCs w:val="28"/>
          </w:rPr>
          <w:tab/>
        </w:r>
        <w:r>
          <w:rPr>
            <w:rFonts w:ascii="宋体" w:hAnsi="宋体" w:cs="宋体" w:hint="eastAsia"/>
            <w:sz w:val="28"/>
            <w:szCs w:val="28"/>
          </w:rPr>
          <w:fldChar w:fldCharType="begin"/>
        </w:r>
        <w:r w:rsidR="006453BA">
          <w:rPr>
            <w:rFonts w:ascii="宋体" w:hAnsi="宋体" w:cs="宋体" w:hint="eastAsia"/>
            <w:sz w:val="28"/>
            <w:szCs w:val="28"/>
          </w:rPr>
          <w:instrText xml:space="preserve"> PAGEREF _Toc18287 </w:instrText>
        </w:r>
        <w:r>
          <w:rPr>
            <w:rFonts w:ascii="宋体" w:hAnsi="宋体" w:cs="宋体" w:hint="eastAsia"/>
            <w:sz w:val="28"/>
            <w:szCs w:val="28"/>
          </w:rPr>
          <w:fldChar w:fldCharType="separate"/>
        </w:r>
        <w:r w:rsidR="006453BA">
          <w:rPr>
            <w:rFonts w:ascii="宋体" w:hAnsi="宋体" w:cs="宋体" w:hint="eastAsia"/>
            <w:sz w:val="28"/>
            <w:szCs w:val="28"/>
          </w:rPr>
          <w:t>3</w:t>
        </w:r>
        <w:r>
          <w:rPr>
            <w:rFonts w:ascii="宋体" w:hAnsi="宋体" w:cs="宋体" w:hint="eastAsia"/>
            <w:sz w:val="28"/>
            <w:szCs w:val="28"/>
          </w:rPr>
          <w:fldChar w:fldCharType="end"/>
        </w:r>
      </w:hyperlink>
    </w:p>
    <w:p w:rsidR="00A96DF3" w:rsidRDefault="00A96DF3">
      <w:pPr>
        <w:pStyle w:val="30"/>
        <w:tabs>
          <w:tab w:val="right" w:leader="dot" w:pos="8306"/>
        </w:tabs>
        <w:rPr>
          <w:rFonts w:ascii="宋体" w:hAnsi="宋体" w:cs="宋体"/>
          <w:sz w:val="28"/>
          <w:szCs w:val="28"/>
        </w:rPr>
      </w:pPr>
      <w:hyperlink w:anchor="_Toc23121" w:history="1">
        <w:r w:rsidR="006453BA">
          <w:rPr>
            <w:rFonts w:ascii="宋体" w:hAnsi="宋体" w:cs="宋体" w:hint="eastAsia"/>
            <w:sz w:val="28"/>
            <w:szCs w:val="28"/>
          </w:rPr>
          <w:t>第四章</w:t>
        </w:r>
        <w:r w:rsidR="006453BA">
          <w:rPr>
            <w:rFonts w:ascii="宋体" w:hAnsi="宋体" w:cs="宋体" w:hint="eastAsia"/>
            <w:sz w:val="28"/>
            <w:szCs w:val="28"/>
          </w:rPr>
          <w:t xml:space="preserve">  </w:t>
        </w:r>
        <w:r w:rsidR="006453BA">
          <w:rPr>
            <w:rFonts w:ascii="宋体" w:hAnsi="宋体" w:cs="宋体" w:hint="eastAsia"/>
            <w:sz w:val="28"/>
            <w:szCs w:val="28"/>
          </w:rPr>
          <w:t>学</w:t>
        </w:r>
        <w:r w:rsidR="006453BA">
          <w:rPr>
            <w:rFonts w:ascii="宋体" w:hAnsi="宋体" w:cs="宋体" w:hint="eastAsia"/>
            <w:sz w:val="28"/>
            <w:szCs w:val="28"/>
          </w:rPr>
          <w:t xml:space="preserve">  </w:t>
        </w:r>
        <w:r w:rsidR="006453BA">
          <w:rPr>
            <w:rFonts w:ascii="宋体" w:hAnsi="宋体" w:cs="宋体" w:hint="eastAsia"/>
            <w:sz w:val="28"/>
            <w:szCs w:val="28"/>
          </w:rPr>
          <w:t>生</w:t>
        </w:r>
        <w:r w:rsidR="006453BA">
          <w:rPr>
            <w:rFonts w:ascii="宋体" w:hAnsi="宋体" w:cs="宋体" w:hint="eastAsia"/>
            <w:sz w:val="28"/>
            <w:szCs w:val="28"/>
          </w:rPr>
          <w:tab/>
        </w:r>
        <w:r>
          <w:rPr>
            <w:rFonts w:ascii="宋体" w:hAnsi="宋体" w:cs="宋体" w:hint="eastAsia"/>
            <w:sz w:val="28"/>
            <w:szCs w:val="28"/>
          </w:rPr>
          <w:fldChar w:fldCharType="begin"/>
        </w:r>
        <w:r w:rsidR="006453BA">
          <w:rPr>
            <w:rFonts w:ascii="宋体" w:hAnsi="宋体" w:cs="宋体" w:hint="eastAsia"/>
            <w:sz w:val="28"/>
            <w:szCs w:val="28"/>
          </w:rPr>
          <w:instrText xml:space="preserve"> PAGEREF _Toc23121 </w:instrText>
        </w:r>
        <w:r>
          <w:rPr>
            <w:rFonts w:ascii="宋体" w:hAnsi="宋体" w:cs="宋体" w:hint="eastAsia"/>
            <w:sz w:val="28"/>
            <w:szCs w:val="28"/>
          </w:rPr>
          <w:fldChar w:fldCharType="separate"/>
        </w:r>
        <w:r w:rsidR="006453BA">
          <w:rPr>
            <w:rFonts w:ascii="宋体" w:hAnsi="宋体" w:cs="宋体" w:hint="eastAsia"/>
            <w:sz w:val="28"/>
            <w:szCs w:val="28"/>
          </w:rPr>
          <w:t>5</w:t>
        </w:r>
        <w:r>
          <w:rPr>
            <w:rFonts w:ascii="宋体" w:hAnsi="宋体" w:cs="宋体" w:hint="eastAsia"/>
            <w:sz w:val="28"/>
            <w:szCs w:val="28"/>
          </w:rPr>
          <w:fldChar w:fldCharType="end"/>
        </w:r>
      </w:hyperlink>
    </w:p>
    <w:p w:rsidR="00A96DF3" w:rsidRDefault="00A96DF3">
      <w:pPr>
        <w:pStyle w:val="30"/>
        <w:tabs>
          <w:tab w:val="right" w:leader="dot" w:pos="8306"/>
        </w:tabs>
        <w:rPr>
          <w:rFonts w:ascii="宋体" w:hAnsi="宋体" w:cs="宋体"/>
          <w:sz w:val="28"/>
          <w:szCs w:val="28"/>
        </w:rPr>
      </w:pPr>
      <w:hyperlink w:anchor="_Toc24839" w:history="1">
        <w:r w:rsidR="006453BA">
          <w:rPr>
            <w:rFonts w:ascii="宋体" w:hAnsi="宋体" w:cs="宋体" w:hint="eastAsia"/>
            <w:sz w:val="28"/>
            <w:szCs w:val="28"/>
          </w:rPr>
          <w:t>第五章</w:t>
        </w:r>
        <w:r w:rsidR="006453BA">
          <w:rPr>
            <w:rFonts w:ascii="宋体" w:hAnsi="宋体" w:cs="宋体" w:hint="eastAsia"/>
            <w:sz w:val="28"/>
            <w:szCs w:val="28"/>
          </w:rPr>
          <w:t xml:space="preserve">  </w:t>
        </w:r>
        <w:r w:rsidR="006453BA">
          <w:rPr>
            <w:rFonts w:ascii="宋体" w:hAnsi="宋体" w:cs="宋体" w:hint="eastAsia"/>
            <w:sz w:val="28"/>
            <w:szCs w:val="28"/>
          </w:rPr>
          <w:t>管理体制与组织机构</w:t>
        </w:r>
        <w:r w:rsidR="006453BA">
          <w:rPr>
            <w:rFonts w:ascii="宋体" w:hAnsi="宋体" w:cs="宋体" w:hint="eastAsia"/>
            <w:sz w:val="28"/>
            <w:szCs w:val="28"/>
          </w:rPr>
          <w:tab/>
        </w:r>
        <w:r>
          <w:rPr>
            <w:rFonts w:ascii="宋体" w:hAnsi="宋体" w:cs="宋体" w:hint="eastAsia"/>
            <w:sz w:val="28"/>
            <w:szCs w:val="28"/>
          </w:rPr>
          <w:fldChar w:fldCharType="begin"/>
        </w:r>
        <w:r w:rsidR="006453BA">
          <w:rPr>
            <w:rFonts w:ascii="宋体" w:hAnsi="宋体" w:cs="宋体" w:hint="eastAsia"/>
            <w:sz w:val="28"/>
            <w:szCs w:val="28"/>
          </w:rPr>
          <w:instrText xml:space="preserve"> PAGEREF _Toc24839 </w:instrText>
        </w:r>
        <w:r>
          <w:rPr>
            <w:rFonts w:ascii="宋体" w:hAnsi="宋体" w:cs="宋体" w:hint="eastAsia"/>
            <w:sz w:val="28"/>
            <w:szCs w:val="28"/>
          </w:rPr>
          <w:fldChar w:fldCharType="separate"/>
        </w:r>
        <w:r w:rsidR="006453BA">
          <w:rPr>
            <w:rFonts w:ascii="宋体" w:hAnsi="宋体" w:cs="宋体" w:hint="eastAsia"/>
            <w:sz w:val="28"/>
            <w:szCs w:val="28"/>
          </w:rPr>
          <w:t>8</w:t>
        </w:r>
        <w:r>
          <w:rPr>
            <w:rFonts w:ascii="宋体" w:hAnsi="宋体" w:cs="宋体" w:hint="eastAsia"/>
            <w:sz w:val="28"/>
            <w:szCs w:val="28"/>
          </w:rPr>
          <w:fldChar w:fldCharType="end"/>
        </w:r>
      </w:hyperlink>
    </w:p>
    <w:p w:rsidR="00A96DF3" w:rsidRDefault="00A96DF3">
      <w:pPr>
        <w:pStyle w:val="30"/>
        <w:tabs>
          <w:tab w:val="right" w:leader="dot" w:pos="8306"/>
        </w:tabs>
        <w:rPr>
          <w:rFonts w:ascii="宋体" w:hAnsi="宋体" w:cs="宋体"/>
          <w:sz w:val="28"/>
          <w:szCs w:val="28"/>
        </w:rPr>
      </w:pPr>
      <w:hyperlink w:anchor="_Toc11717" w:history="1">
        <w:r w:rsidR="006453BA">
          <w:rPr>
            <w:rFonts w:ascii="宋体" w:hAnsi="宋体" w:cs="宋体" w:hint="eastAsia"/>
            <w:sz w:val="28"/>
            <w:szCs w:val="28"/>
          </w:rPr>
          <w:t>第六章</w:t>
        </w:r>
        <w:r w:rsidR="006453BA">
          <w:rPr>
            <w:rFonts w:ascii="宋体" w:hAnsi="宋体" w:cs="宋体" w:hint="eastAsia"/>
            <w:sz w:val="28"/>
            <w:szCs w:val="28"/>
          </w:rPr>
          <w:t xml:space="preserve">  </w:t>
        </w:r>
        <w:r w:rsidR="006453BA">
          <w:rPr>
            <w:rFonts w:ascii="宋体" w:hAnsi="宋体" w:cs="宋体" w:hint="eastAsia"/>
            <w:sz w:val="28"/>
            <w:szCs w:val="28"/>
          </w:rPr>
          <w:t>教学、科研与其他机构</w:t>
        </w:r>
        <w:r w:rsidR="006453BA">
          <w:rPr>
            <w:rFonts w:ascii="宋体" w:hAnsi="宋体" w:cs="宋体" w:hint="eastAsia"/>
            <w:sz w:val="28"/>
            <w:szCs w:val="28"/>
          </w:rPr>
          <w:tab/>
        </w:r>
        <w:r>
          <w:rPr>
            <w:rFonts w:ascii="宋体" w:hAnsi="宋体" w:cs="宋体" w:hint="eastAsia"/>
            <w:sz w:val="28"/>
            <w:szCs w:val="28"/>
          </w:rPr>
          <w:fldChar w:fldCharType="begin"/>
        </w:r>
        <w:r w:rsidR="006453BA">
          <w:rPr>
            <w:rFonts w:ascii="宋体" w:hAnsi="宋体" w:cs="宋体" w:hint="eastAsia"/>
            <w:sz w:val="28"/>
            <w:szCs w:val="28"/>
          </w:rPr>
          <w:instrText xml:space="preserve"> PAGEREF _Toc11717 </w:instrText>
        </w:r>
        <w:r>
          <w:rPr>
            <w:rFonts w:ascii="宋体" w:hAnsi="宋体" w:cs="宋体" w:hint="eastAsia"/>
            <w:sz w:val="28"/>
            <w:szCs w:val="28"/>
          </w:rPr>
          <w:fldChar w:fldCharType="separate"/>
        </w:r>
        <w:r w:rsidR="006453BA">
          <w:rPr>
            <w:rFonts w:ascii="宋体" w:hAnsi="宋体" w:cs="宋体" w:hint="eastAsia"/>
            <w:sz w:val="28"/>
            <w:szCs w:val="28"/>
          </w:rPr>
          <w:t>15</w:t>
        </w:r>
        <w:r>
          <w:rPr>
            <w:rFonts w:ascii="宋体" w:hAnsi="宋体" w:cs="宋体" w:hint="eastAsia"/>
            <w:sz w:val="28"/>
            <w:szCs w:val="28"/>
          </w:rPr>
          <w:fldChar w:fldCharType="end"/>
        </w:r>
      </w:hyperlink>
    </w:p>
    <w:p w:rsidR="00A96DF3" w:rsidRDefault="00A96DF3">
      <w:pPr>
        <w:pStyle w:val="30"/>
        <w:tabs>
          <w:tab w:val="right" w:leader="dot" w:pos="8306"/>
        </w:tabs>
        <w:rPr>
          <w:rFonts w:ascii="宋体" w:hAnsi="宋体" w:cs="宋体"/>
          <w:sz w:val="28"/>
          <w:szCs w:val="28"/>
        </w:rPr>
      </w:pPr>
      <w:hyperlink w:anchor="_Toc2078" w:history="1">
        <w:r w:rsidR="006453BA">
          <w:rPr>
            <w:rFonts w:ascii="宋体" w:hAnsi="宋体" w:cs="宋体" w:hint="eastAsia"/>
            <w:sz w:val="28"/>
            <w:szCs w:val="28"/>
          </w:rPr>
          <w:t>第七章</w:t>
        </w:r>
        <w:r w:rsidR="006453BA">
          <w:rPr>
            <w:rFonts w:ascii="宋体" w:hAnsi="宋体" w:cs="宋体" w:hint="eastAsia"/>
            <w:sz w:val="28"/>
            <w:szCs w:val="28"/>
          </w:rPr>
          <w:t xml:space="preserve">  </w:t>
        </w:r>
        <w:r w:rsidR="006453BA">
          <w:rPr>
            <w:rFonts w:ascii="宋体" w:hAnsi="宋体" w:cs="宋体" w:hint="eastAsia"/>
            <w:sz w:val="28"/>
            <w:szCs w:val="28"/>
          </w:rPr>
          <w:t>财务、资产与后勤</w:t>
        </w:r>
        <w:r w:rsidR="006453BA">
          <w:rPr>
            <w:rFonts w:ascii="宋体" w:hAnsi="宋体" w:cs="宋体" w:hint="eastAsia"/>
            <w:sz w:val="28"/>
            <w:szCs w:val="28"/>
          </w:rPr>
          <w:tab/>
        </w:r>
        <w:r>
          <w:rPr>
            <w:rFonts w:ascii="宋体" w:hAnsi="宋体" w:cs="宋体" w:hint="eastAsia"/>
            <w:sz w:val="28"/>
            <w:szCs w:val="28"/>
          </w:rPr>
          <w:fldChar w:fldCharType="begin"/>
        </w:r>
        <w:r w:rsidR="006453BA">
          <w:rPr>
            <w:rFonts w:ascii="宋体" w:hAnsi="宋体" w:cs="宋体" w:hint="eastAsia"/>
            <w:sz w:val="28"/>
            <w:szCs w:val="28"/>
          </w:rPr>
          <w:instrText xml:space="preserve"> PAGEREF _Toc2078 </w:instrText>
        </w:r>
        <w:r>
          <w:rPr>
            <w:rFonts w:ascii="宋体" w:hAnsi="宋体" w:cs="宋体" w:hint="eastAsia"/>
            <w:sz w:val="28"/>
            <w:szCs w:val="28"/>
          </w:rPr>
          <w:fldChar w:fldCharType="separate"/>
        </w:r>
        <w:r w:rsidR="006453BA">
          <w:rPr>
            <w:rFonts w:ascii="宋体" w:hAnsi="宋体" w:cs="宋体" w:hint="eastAsia"/>
            <w:sz w:val="28"/>
            <w:szCs w:val="28"/>
          </w:rPr>
          <w:t>18</w:t>
        </w:r>
        <w:r>
          <w:rPr>
            <w:rFonts w:ascii="宋体" w:hAnsi="宋体" w:cs="宋体" w:hint="eastAsia"/>
            <w:sz w:val="28"/>
            <w:szCs w:val="28"/>
          </w:rPr>
          <w:fldChar w:fldCharType="end"/>
        </w:r>
      </w:hyperlink>
    </w:p>
    <w:p w:rsidR="00A96DF3" w:rsidRDefault="00A96DF3">
      <w:pPr>
        <w:pStyle w:val="30"/>
        <w:tabs>
          <w:tab w:val="right" w:leader="dot" w:pos="8306"/>
        </w:tabs>
        <w:rPr>
          <w:rFonts w:ascii="宋体" w:hAnsi="宋体" w:cs="宋体"/>
          <w:sz w:val="28"/>
          <w:szCs w:val="28"/>
        </w:rPr>
      </w:pPr>
      <w:hyperlink w:anchor="_Toc19914" w:history="1">
        <w:r w:rsidR="006453BA">
          <w:rPr>
            <w:rFonts w:ascii="宋体" w:hAnsi="宋体" w:cs="宋体" w:hint="eastAsia"/>
            <w:sz w:val="28"/>
            <w:szCs w:val="28"/>
          </w:rPr>
          <w:t>第八章　校</w:t>
        </w:r>
        <w:r w:rsidR="006453BA">
          <w:rPr>
            <w:rFonts w:ascii="宋体" w:hAnsi="宋体" w:cs="宋体" w:hint="eastAsia"/>
            <w:sz w:val="28"/>
            <w:szCs w:val="28"/>
          </w:rPr>
          <w:t xml:space="preserve">  </w:t>
        </w:r>
        <w:r w:rsidR="006453BA">
          <w:rPr>
            <w:rFonts w:ascii="宋体" w:hAnsi="宋体" w:cs="宋体" w:hint="eastAsia"/>
            <w:sz w:val="28"/>
            <w:szCs w:val="28"/>
          </w:rPr>
          <w:t>友</w:t>
        </w:r>
        <w:r w:rsidR="006453BA">
          <w:rPr>
            <w:rFonts w:ascii="宋体" w:hAnsi="宋体" w:cs="宋体" w:hint="eastAsia"/>
            <w:sz w:val="28"/>
            <w:szCs w:val="28"/>
          </w:rPr>
          <w:tab/>
        </w:r>
        <w:r>
          <w:rPr>
            <w:rFonts w:ascii="宋体" w:hAnsi="宋体" w:cs="宋体" w:hint="eastAsia"/>
            <w:sz w:val="28"/>
            <w:szCs w:val="28"/>
          </w:rPr>
          <w:fldChar w:fldCharType="begin"/>
        </w:r>
        <w:r w:rsidR="006453BA">
          <w:rPr>
            <w:rFonts w:ascii="宋体" w:hAnsi="宋体" w:cs="宋体" w:hint="eastAsia"/>
            <w:sz w:val="28"/>
            <w:szCs w:val="28"/>
          </w:rPr>
          <w:instrText xml:space="preserve"> PAGEREF _Toc19914 </w:instrText>
        </w:r>
        <w:r>
          <w:rPr>
            <w:rFonts w:ascii="宋体" w:hAnsi="宋体" w:cs="宋体" w:hint="eastAsia"/>
            <w:sz w:val="28"/>
            <w:szCs w:val="28"/>
          </w:rPr>
          <w:fldChar w:fldCharType="separate"/>
        </w:r>
        <w:r w:rsidR="006453BA">
          <w:rPr>
            <w:rFonts w:ascii="宋体" w:hAnsi="宋体" w:cs="宋体" w:hint="eastAsia"/>
            <w:sz w:val="28"/>
            <w:szCs w:val="28"/>
          </w:rPr>
          <w:t>19</w:t>
        </w:r>
        <w:r>
          <w:rPr>
            <w:rFonts w:ascii="宋体" w:hAnsi="宋体" w:cs="宋体" w:hint="eastAsia"/>
            <w:sz w:val="28"/>
            <w:szCs w:val="28"/>
          </w:rPr>
          <w:fldChar w:fldCharType="end"/>
        </w:r>
      </w:hyperlink>
    </w:p>
    <w:p w:rsidR="00A96DF3" w:rsidRDefault="00A96DF3">
      <w:pPr>
        <w:pStyle w:val="30"/>
        <w:tabs>
          <w:tab w:val="right" w:leader="dot" w:pos="8306"/>
        </w:tabs>
        <w:rPr>
          <w:rFonts w:ascii="宋体" w:hAnsi="宋体" w:cs="宋体"/>
          <w:sz w:val="28"/>
          <w:szCs w:val="28"/>
        </w:rPr>
      </w:pPr>
      <w:hyperlink w:anchor="_Toc31567" w:history="1">
        <w:r w:rsidR="006453BA">
          <w:rPr>
            <w:rFonts w:ascii="宋体" w:hAnsi="宋体" w:cs="宋体" w:hint="eastAsia"/>
            <w:sz w:val="28"/>
            <w:szCs w:val="28"/>
          </w:rPr>
          <w:t>第九章</w:t>
        </w:r>
        <w:r w:rsidR="006453BA">
          <w:rPr>
            <w:rFonts w:ascii="宋体" w:hAnsi="宋体" w:cs="宋体" w:hint="eastAsia"/>
            <w:sz w:val="28"/>
            <w:szCs w:val="28"/>
          </w:rPr>
          <w:t xml:space="preserve">  </w:t>
        </w:r>
        <w:r w:rsidR="006453BA">
          <w:rPr>
            <w:rFonts w:ascii="宋体" w:hAnsi="宋体" w:cs="宋体" w:hint="eastAsia"/>
            <w:sz w:val="28"/>
            <w:szCs w:val="28"/>
          </w:rPr>
          <w:t>校徽　校旗　校庆日</w:t>
        </w:r>
        <w:r w:rsidR="006453BA">
          <w:rPr>
            <w:rFonts w:ascii="宋体" w:hAnsi="宋体" w:cs="宋体" w:hint="eastAsia"/>
            <w:sz w:val="28"/>
            <w:szCs w:val="28"/>
          </w:rPr>
          <w:tab/>
        </w:r>
        <w:r>
          <w:rPr>
            <w:rFonts w:ascii="宋体" w:hAnsi="宋体" w:cs="宋体" w:hint="eastAsia"/>
            <w:sz w:val="28"/>
            <w:szCs w:val="28"/>
          </w:rPr>
          <w:fldChar w:fldCharType="begin"/>
        </w:r>
        <w:r w:rsidR="006453BA">
          <w:rPr>
            <w:rFonts w:ascii="宋体" w:hAnsi="宋体" w:cs="宋体" w:hint="eastAsia"/>
            <w:sz w:val="28"/>
            <w:szCs w:val="28"/>
          </w:rPr>
          <w:instrText xml:space="preserve"> PAGEREF _Toc31567 </w:instrText>
        </w:r>
        <w:r>
          <w:rPr>
            <w:rFonts w:ascii="宋体" w:hAnsi="宋体" w:cs="宋体" w:hint="eastAsia"/>
            <w:sz w:val="28"/>
            <w:szCs w:val="28"/>
          </w:rPr>
          <w:fldChar w:fldCharType="separate"/>
        </w:r>
        <w:r w:rsidR="006453BA">
          <w:rPr>
            <w:rFonts w:ascii="宋体" w:hAnsi="宋体" w:cs="宋体" w:hint="eastAsia"/>
            <w:sz w:val="28"/>
            <w:szCs w:val="28"/>
          </w:rPr>
          <w:t>19</w:t>
        </w:r>
        <w:r>
          <w:rPr>
            <w:rFonts w:ascii="宋体" w:hAnsi="宋体" w:cs="宋体" w:hint="eastAsia"/>
            <w:sz w:val="28"/>
            <w:szCs w:val="28"/>
          </w:rPr>
          <w:fldChar w:fldCharType="end"/>
        </w:r>
      </w:hyperlink>
    </w:p>
    <w:p w:rsidR="00A96DF3" w:rsidRDefault="00A96DF3">
      <w:pPr>
        <w:pStyle w:val="30"/>
        <w:tabs>
          <w:tab w:val="right" w:leader="dot" w:pos="8306"/>
        </w:tabs>
      </w:pPr>
      <w:hyperlink w:anchor="_Toc16659" w:history="1">
        <w:r w:rsidR="006453BA">
          <w:rPr>
            <w:rFonts w:ascii="宋体" w:hAnsi="宋体" w:cs="宋体" w:hint="eastAsia"/>
            <w:sz w:val="28"/>
            <w:szCs w:val="28"/>
          </w:rPr>
          <w:t>第十章　附</w:t>
        </w:r>
        <w:r w:rsidR="006453BA">
          <w:rPr>
            <w:rFonts w:ascii="宋体" w:hAnsi="宋体" w:cs="宋体" w:hint="eastAsia"/>
            <w:sz w:val="28"/>
            <w:szCs w:val="28"/>
          </w:rPr>
          <w:t xml:space="preserve"> </w:t>
        </w:r>
        <w:r w:rsidR="006453BA">
          <w:rPr>
            <w:rFonts w:ascii="宋体" w:hAnsi="宋体" w:cs="宋体" w:hint="eastAsia"/>
            <w:sz w:val="28"/>
            <w:szCs w:val="28"/>
          </w:rPr>
          <w:t>则</w:t>
        </w:r>
        <w:r w:rsidR="006453BA">
          <w:rPr>
            <w:rFonts w:ascii="宋体" w:hAnsi="宋体" w:cs="宋体" w:hint="eastAsia"/>
            <w:sz w:val="28"/>
            <w:szCs w:val="28"/>
          </w:rPr>
          <w:tab/>
        </w:r>
        <w:r>
          <w:rPr>
            <w:rFonts w:ascii="宋体" w:hAnsi="宋体" w:cs="宋体" w:hint="eastAsia"/>
            <w:sz w:val="28"/>
            <w:szCs w:val="28"/>
          </w:rPr>
          <w:fldChar w:fldCharType="begin"/>
        </w:r>
        <w:r w:rsidR="006453BA">
          <w:rPr>
            <w:rFonts w:ascii="宋体" w:hAnsi="宋体" w:cs="宋体" w:hint="eastAsia"/>
            <w:sz w:val="28"/>
            <w:szCs w:val="28"/>
          </w:rPr>
          <w:instrText xml:space="preserve"> PAGEREF _Toc16659 </w:instrText>
        </w:r>
        <w:r>
          <w:rPr>
            <w:rFonts w:ascii="宋体" w:hAnsi="宋体" w:cs="宋体" w:hint="eastAsia"/>
            <w:sz w:val="28"/>
            <w:szCs w:val="28"/>
          </w:rPr>
          <w:fldChar w:fldCharType="separate"/>
        </w:r>
        <w:r w:rsidR="006453BA">
          <w:rPr>
            <w:rFonts w:ascii="宋体" w:hAnsi="宋体" w:cs="宋体" w:hint="eastAsia"/>
            <w:sz w:val="28"/>
            <w:szCs w:val="28"/>
          </w:rPr>
          <w:t>20</w:t>
        </w:r>
        <w:r>
          <w:rPr>
            <w:rFonts w:ascii="宋体" w:hAnsi="宋体" w:cs="宋体" w:hint="eastAsia"/>
            <w:sz w:val="28"/>
            <w:szCs w:val="28"/>
          </w:rPr>
          <w:fldChar w:fldCharType="end"/>
        </w:r>
      </w:hyperlink>
    </w:p>
    <w:p w:rsidR="00A96DF3" w:rsidRDefault="00A96DF3">
      <w:pPr>
        <w:sectPr w:rsidR="00A96DF3">
          <w:footerReference w:type="default" r:id="rId8"/>
          <w:footerReference w:type="first" r:id="rId9"/>
          <w:pgSz w:w="11906" w:h="16838"/>
          <w:pgMar w:top="1240" w:right="1800" w:bottom="1738" w:left="1800" w:header="851" w:footer="992" w:gutter="0"/>
          <w:pgNumType w:start="1"/>
          <w:cols w:space="720"/>
          <w:titlePg/>
          <w:docGrid w:type="lines" w:linePitch="312"/>
        </w:sectPr>
      </w:pPr>
      <w:r>
        <w:pict>
          <v:rect id="Rectangle 1027" o:spid="_x0000_s1028" style="position:absolute;left:0;text-align:left;margin-left:193.5pt;margin-top:256.55pt;width:31.5pt;height:17.25pt;z-index:251659264" o:preferrelative="t" strokecolor="white" strokeweight="1.25pt">
            <v:stroke miterlimit="2"/>
          </v:rect>
        </w:pict>
      </w:r>
      <w:r>
        <w:rPr>
          <w:rFonts w:hint="eastAsia"/>
        </w:rPr>
        <w:fldChar w:fldCharType="end"/>
      </w:r>
    </w:p>
    <w:p w:rsidR="00A96DF3" w:rsidRDefault="006453BA">
      <w:pPr>
        <w:pStyle w:val="3"/>
        <w:jc w:val="center"/>
      </w:pPr>
      <w:bookmarkStart w:id="1" w:name="_Toc2126"/>
      <w:r>
        <w:rPr>
          <w:rFonts w:hint="eastAsia"/>
        </w:rPr>
        <w:lastRenderedPageBreak/>
        <w:t>序</w:t>
      </w:r>
      <w:r>
        <w:rPr>
          <w:rFonts w:hint="eastAsia"/>
        </w:rPr>
        <w:t xml:space="preserve">  </w:t>
      </w:r>
      <w:r>
        <w:rPr>
          <w:rFonts w:hint="eastAsia"/>
        </w:rPr>
        <w:t>言</w:t>
      </w:r>
      <w:bookmarkEnd w:id="1"/>
    </w:p>
    <w:p w:rsidR="00A96DF3" w:rsidRDefault="006453BA">
      <w:pPr>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华东交通大学创立于</w:t>
      </w:r>
      <w:r>
        <w:rPr>
          <w:rFonts w:ascii="仿宋_GB2312" w:eastAsia="仿宋_GB2312" w:hAnsi="微软雅黑" w:cs="微软雅黑" w:hint="eastAsia"/>
          <w:sz w:val="32"/>
          <w:szCs w:val="32"/>
        </w:rPr>
        <w:t>1971</w:t>
      </w:r>
      <w:r>
        <w:rPr>
          <w:rFonts w:ascii="仿宋_GB2312" w:eastAsia="仿宋_GB2312" w:hAnsi="微软雅黑" w:cs="微软雅黑" w:hint="eastAsia"/>
          <w:sz w:val="32"/>
          <w:szCs w:val="32"/>
        </w:rPr>
        <w:t>年。根据</w:t>
      </w:r>
      <w:r>
        <w:rPr>
          <w:rFonts w:ascii="仿宋_GB2312" w:eastAsia="仿宋_GB2312" w:hAnsi="微软雅黑" w:cs="微软雅黑" w:hint="eastAsia"/>
          <w:sz w:val="32"/>
          <w:szCs w:val="32"/>
        </w:rPr>
        <w:t>1971</w:t>
      </w:r>
      <w:r>
        <w:rPr>
          <w:rFonts w:ascii="仿宋_GB2312" w:eastAsia="仿宋_GB2312" w:hAnsi="微软雅黑" w:cs="微软雅黑" w:hint="eastAsia"/>
          <w:sz w:val="32"/>
          <w:szCs w:val="32"/>
        </w:rPr>
        <w:t>年</w:t>
      </w:r>
      <w:r>
        <w:rPr>
          <w:rFonts w:ascii="仿宋_GB2312" w:eastAsia="仿宋_GB2312" w:hAnsi="微软雅黑" w:cs="微软雅黑" w:hint="eastAsia"/>
          <w:sz w:val="32"/>
          <w:szCs w:val="32"/>
        </w:rPr>
        <w:t>7</w:t>
      </w:r>
      <w:r>
        <w:rPr>
          <w:rFonts w:ascii="仿宋_GB2312" w:eastAsia="仿宋_GB2312" w:hAnsi="微软雅黑" w:cs="微软雅黑" w:hint="eastAsia"/>
          <w:sz w:val="32"/>
          <w:szCs w:val="32"/>
        </w:rPr>
        <w:t>月全国教育工作会议意见，上海交通大学机车车辆系和同济大学铁道工程专业调入上海铁道学院，更名为华东交通大学。同年</w:t>
      </w:r>
      <w:r>
        <w:rPr>
          <w:rFonts w:ascii="仿宋_GB2312" w:eastAsia="仿宋_GB2312" w:hAnsi="微软雅黑" w:cs="微软雅黑" w:hint="eastAsia"/>
          <w:sz w:val="32"/>
          <w:szCs w:val="32"/>
        </w:rPr>
        <w:t>9</w:t>
      </w:r>
      <w:r>
        <w:rPr>
          <w:rFonts w:ascii="仿宋_GB2312" w:eastAsia="仿宋_GB2312" w:hAnsi="微软雅黑" w:cs="微软雅黑" w:hint="eastAsia"/>
          <w:sz w:val="32"/>
          <w:szCs w:val="32"/>
        </w:rPr>
        <w:t>月</w:t>
      </w:r>
      <w:r>
        <w:rPr>
          <w:rFonts w:ascii="仿宋_GB2312" w:eastAsia="仿宋_GB2312" w:hAnsi="微软雅黑" w:cs="微软雅黑" w:hint="eastAsia"/>
          <w:sz w:val="32"/>
          <w:szCs w:val="32"/>
        </w:rPr>
        <w:t>22</w:t>
      </w:r>
      <w:r>
        <w:rPr>
          <w:rFonts w:ascii="仿宋_GB2312" w:eastAsia="仿宋_GB2312" w:hAnsi="微软雅黑" w:cs="微软雅黑" w:hint="eastAsia"/>
          <w:sz w:val="32"/>
          <w:szCs w:val="32"/>
        </w:rPr>
        <w:t>日，国务院、中央军委决定将学校迁往江西，隶属铁道部。</w:t>
      </w:r>
      <w:r>
        <w:rPr>
          <w:rFonts w:ascii="仿宋_GB2312" w:eastAsia="仿宋_GB2312" w:hAnsi="微软雅黑" w:cs="微软雅黑" w:hint="eastAsia"/>
          <w:sz w:val="32"/>
          <w:szCs w:val="32"/>
        </w:rPr>
        <w:t>2000</w:t>
      </w:r>
      <w:r>
        <w:rPr>
          <w:rFonts w:ascii="仿宋_GB2312" w:eastAsia="仿宋_GB2312" w:hAnsi="微软雅黑" w:cs="微软雅黑" w:hint="eastAsia"/>
          <w:sz w:val="32"/>
          <w:szCs w:val="32"/>
        </w:rPr>
        <w:t>年</w:t>
      </w:r>
      <w:r>
        <w:rPr>
          <w:rFonts w:ascii="仿宋_GB2312" w:eastAsia="仿宋_GB2312" w:hAnsi="微软雅黑" w:cs="微软雅黑" w:hint="eastAsia"/>
          <w:sz w:val="32"/>
          <w:szCs w:val="32"/>
        </w:rPr>
        <w:t>1</w:t>
      </w:r>
      <w:r>
        <w:rPr>
          <w:rFonts w:ascii="仿宋_GB2312" w:eastAsia="仿宋_GB2312" w:hAnsi="微软雅黑" w:cs="微软雅黑" w:hint="eastAsia"/>
          <w:sz w:val="32"/>
          <w:szCs w:val="32"/>
        </w:rPr>
        <w:t>月，转为“中央与地方共建、以地方管理为主”。</w:t>
      </w:r>
    </w:p>
    <w:p w:rsidR="00A96DF3" w:rsidRDefault="006453BA">
      <w:pPr>
        <w:spacing w:line="600" w:lineRule="exact"/>
        <w:ind w:firstLineChars="200" w:firstLine="640"/>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学校秉承“日新其德，止于至善”的校训和“团结、严谨、求实、勤奋”的校风，努力培养社会主义事业的合格建设者和可靠接班人。</w:t>
      </w:r>
    </w:p>
    <w:p w:rsidR="00A96DF3" w:rsidRDefault="006453BA">
      <w:pPr>
        <w:spacing w:line="600" w:lineRule="exact"/>
        <w:ind w:firstLineChars="196" w:firstLine="627"/>
        <w:rPr>
          <w:rFonts w:ascii="仿宋_GB2312" w:eastAsia="仿宋_GB2312" w:hAnsi="微软雅黑" w:cs="微软雅黑"/>
          <w:b/>
          <w:sz w:val="32"/>
          <w:szCs w:val="32"/>
        </w:rPr>
      </w:pPr>
      <w:r>
        <w:rPr>
          <w:rFonts w:ascii="仿宋_GB2312" w:eastAsia="仿宋_GB2312" w:hAnsi="微软雅黑" w:cs="微软雅黑" w:hint="eastAsia"/>
          <w:sz w:val="32"/>
          <w:szCs w:val="32"/>
        </w:rPr>
        <w:t>为推进依法治校，规范办学行为，建立现代大学制度，根据</w:t>
      </w:r>
      <w:r>
        <w:rPr>
          <w:rFonts w:ascii="仿宋_GB2312" w:eastAsia="仿宋_GB2312" w:hAnsi="微软雅黑" w:cs="微软雅黑" w:hint="eastAsia"/>
          <w:spacing w:val="8"/>
          <w:sz w:val="32"/>
          <w:szCs w:val="32"/>
        </w:rPr>
        <w:t>《中华人民共和国教育法》《中华人民共和国高等教育法》《中国共产党普通高等学校基层组织工作条例》和《高等学校章程制定暂行办法》等法律</w:t>
      </w:r>
      <w:r>
        <w:rPr>
          <w:rFonts w:ascii="仿宋_GB2312" w:eastAsia="仿宋_GB2312" w:hAnsi="微软雅黑" w:cs="微软雅黑" w:hint="eastAsia"/>
          <w:spacing w:val="8"/>
          <w:sz w:val="32"/>
          <w:szCs w:val="32"/>
        </w:rPr>
        <w:t>、</w:t>
      </w:r>
      <w:r>
        <w:rPr>
          <w:rFonts w:ascii="仿宋_GB2312" w:eastAsia="仿宋_GB2312" w:hAnsi="微软雅黑" w:cs="微软雅黑" w:hint="eastAsia"/>
          <w:spacing w:val="8"/>
          <w:sz w:val="32"/>
          <w:szCs w:val="32"/>
        </w:rPr>
        <w:t>法规和规章，</w:t>
      </w:r>
      <w:r>
        <w:rPr>
          <w:rFonts w:ascii="仿宋_GB2312" w:eastAsia="仿宋_GB2312" w:hAnsi="微软雅黑" w:cs="微软雅黑" w:hint="eastAsia"/>
          <w:sz w:val="32"/>
          <w:szCs w:val="32"/>
        </w:rPr>
        <w:t>制定本章程。</w:t>
      </w:r>
    </w:p>
    <w:p w:rsidR="00A96DF3" w:rsidRDefault="006453BA">
      <w:pPr>
        <w:pStyle w:val="3"/>
        <w:jc w:val="center"/>
      </w:pPr>
      <w:bookmarkStart w:id="2" w:name="_Toc32705"/>
      <w:r>
        <w:rPr>
          <w:rFonts w:hint="eastAsia"/>
        </w:rPr>
        <w:t>第一章</w:t>
      </w:r>
      <w:r>
        <w:rPr>
          <w:rFonts w:hint="eastAsia"/>
        </w:rPr>
        <w:t xml:space="preserve">  </w:t>
      </w:r>
      <w:r>
        <w:rPr>
          <w:rFonts w:hint="eastAsia"/>
        </w:rPr>
        <w:t>总</w:t>
      </w:r>
      <w:r>
        <w:rPr>
          <w:rFonts w:hint="eastAsia"/>
        </w:rPr>
        <w:t xml:space="preserve">  </w:t>
      </w:r>
      <w:r>
        <w:rPr>
          <w:rFonts w:hint="eastAsia"/>
        </w:rPr>
        <w:t>则</w:t>
      </w:r>
      <w:bookmarkEnd w:id="2"/>
    </w:p>
    <w:p w:rsidR="00A96DF3" w:rsidRDefault="006453BA">
      <w:pPr>
        <w:spacing w:line="600" w:lineRule="exact"/>
        <w:ind w:firstLineChars="196" w:firstLine="630"/>
        <w:rPr>
          <w:rFonts w:ascii="仿宋_GB2312" w:eastAsia="仿宋_GB2312" w:hAnsi="微软雅黑" w:cs="微软雅黑"/>
          <w:sz w:val="32"/>
          <w:szCs w:val="32"/>
        </w:rPr>
      </w:pPr>
      <w:r>
        <w:rPr>
          <w:rFonts w:ascii="仿宋_GB2312" w:eastAsia="仿宋_GB2312" w:hAnsi="微软雅黑" w:cs="微软雅黑" w:hint="eastAsia"/>
          <w:b/>
          <w:sz w:val="32"/>
          <w:szCs w:val="32"/>
        </w:rPr>
        <w:t>第一条</w:t>
      </w:r>
      <w:r>
        <w:rPr>
          <w:rFonts w:ascii="仿宋_GB2312" w:eastAsia="仿宋_GB2312" w:hAnsi="微软雅黑" w:cs="微软雅黑" w:hint="eastAsia"/>
          <w:sz w:val="32"/>
          <w:szCs w:val="32"/>
        </w:rPr>
        <w:t xml:space="preserve">  </w:t>
      </w:r>
      <w:r>
        <w:rPr>
          <w:rFonts w:ascii="仿宋_GB2312" w:eastAsia="仿宋_GB2312" w:hAnsi="微软雅黑" w:cs="微软雅黑" w:hint="eastAsia"/>
          <w:sz w:val="32"/>
          <w:szCs w:val="32"/>
        </w:rPr>
        <w:t>学校是由江西省人民政府举办的全日制普通高等学校，是具有独立法人资格的事业单位，校长为法定代表人。</w:t>
      </w:r>
    </w:p>
    <w:p w:rsidR="00A96DF3" w:rsidRDefault="006453BA">
      <w:pPr>
        <w:spacing w:line="600" w:lineRule="exact"/>
        <w:ind w:firstLineChars="196" w:firstLine="630"/>
        <w:rPr>
          <w:rFonts w:ascii="仿宋_GB2312" w:eastAsia="仿宋_GB2312" w:hAnsi="微软雅黑" w:cs="微软雅黑"/>
          <w:sz w:val="32"/>
          <w:szCs w:val="32"/>
        </w:rPr>
      </w:pPr>
      <w:r>
        <w:rPr>
          <w:rFonts w:ascii="仿宋_GB2312" w:eastAsia="仿宋_GB2312" w:hAnsi="微软雅黑" w:cs="微软雅黑" w:hint="eastAsia"/>
          <w:b/>
          <w:sz w:val="32"/>
          <w:szCs w:val="32"/>
        </w:rPr>
        <w:t>第二条</w:t>
      </w:r>
      <w:r>
        <w:rPr>
          <w:rFonts w:ascii="仿宋_GB2312" w:eastAsia="仿宋_GB2312" w:hAnsi="微软雅黑" w:cs="微软雅黑" w:hint="eastAsia"/>
          <w:b/>
          <w:sz w:val="32"/>
          <w:szCs w:val="32"/>
        </w:rPr>
        <w:t xml:space="preserve">  </w:t>
      </w:r>
      <w:r>
        <w:rPr>
          <w:rFonts w:ascii="仿宋_GB2312" w:eastAsia="仿宋_GB2312" w:hAnsi="微软雅黑" w:cs="微软雅黑" w:hint="eastAsia"/>
          <w:sz w:val="32"/>
          <w:szCs w:val="32"/>
        </w:rPr>
        <w:t>学校全称为华东交通大学，简称华东交大，英译名为</w:t>
      </w:r>
      <w:r>
        <w:rPr>
          <w:rFonts w:ascii="仿宋_GB2312" w:eastAsia="仿宋_GB2312" w:hAnsi="微软雅黑" w:cs="微软雅黑" w:hint="eastAsia"/>
          <w:sz w:val="32"/>
          <w:szCs w:val="32"/>
        </w:rPr>
        <w:t xml:space="preserve"> East China Jiaotong University,</w:t>
      </w:r>
      <w:r>
        <w:rPr>
          <w:rFonts w:ascii="仿宋_GB2312" w:eastAsia="仿宋_GB2312" w:hAnsi="微软雅黑" w:cs="微软雅黑" w:hint="eastAsia"/>
          <w:sz w:val="32"/>
          <w:szCs w:val="32"/>
        </w:rPr>
        <w:t>英文缩写</w:t>
      </w:r>
      <w:r>
        <w:rPr>
          <w:rFonts w:ascii="仿宋_GB2312" w:eastAsia="仿宋_GB2312" w:hAnsi="微软雅黑" w:cs="微软雅黑" w:hint="eastAsia"/>
          <w:sz w:val="32"/>
          <w:szCs w:val="32"/>
        </w:rPr>
        <w:t>ECJTU</w:t>
      </w:r>
      <w:r>
        <w:rPr>
          <w:rFonts w:ascii="仿宋_GB2312" w:eastAsia="仿宋_GB2312" w:hAnsi="微软雅黑" w:cs="微软雅黑" w:hint="eastAsia"/>
          <w:sz w:val="32"/>
          <w:szCs w:val="32"/>
        </w:rPr>
        <w:t>。</w:t>
      </w:r>
    </w:p>
    <w:p w:rsidR="00A96DF3" w:rsidRDefault="006453BA">
      <w:pPr>
        <w:spacing w:line="600" w:lineRule="exact"/>
        <w:ind w:firstLineChars="196" w:firstLine="627"/>
        <w:rPr>
          <w:rFonts w:ascii="仿宋_GB2312" w:eastAsia="仿宋_GB2312" w:hAnsi="微软雅黑" w:cs="微软雅黑"/>
          <w:sz w:val="32"/>
          <w:szCs w:val="32"/>
        </w:rPr>
      </w:pPr>
      <w:r>
        <w:rPr>
          <w:rFonts w:ascii="仿宋_GB2312" w:eastAsia="仿宋_GB2312" w:hAnsi="微软雅黑" w:cs="微软雅黑" w:hint="eastAsia"/>
          <w:sz w:val="32"/>
          <w:szCs w:val="32"/>
        </w:rPr>
        <w:lastRenderedPageBreak/>
        <w:t>学校法定注册地址为江西省南昌市双港东大街</w:t>
      </w:r>
      <w:r>
        <w:rPr>
          <w:rFonts w:ascii="仿宋_GB2312" w:eastAsia="仿宋_GB2312" w:hAnsi="微软雅黑" w:cs="微软雅黑" w:hint="eastAsia"/>
          <w:sz w:val="32"/>
          <w:szCs w:val="32"/>
        </w:rPr>
        <w:t>808</w:t>
      </w:r>
      <w:r>
        <w:rPr>
          <w:rFonts w:ascii="仿宋_GB2312" w:eastAsia="仿宋_GB2312" w:hAnsi="微软雅黑" w:cs="微软雅黑" w:hint="eastAsia"/>
          <w:sz w:val="32"/>
          <w:szCs w:val="32"/>
        </w:rPr>
        <w:t>号。</w:t>
      </w:r>
    </w:p>
    <w:p w:rsidR="00A96DF3" w:rsidRDefault="006453BA">
      <w:pPr>
        <w:spacing w:line="600" w:lineRule="exact"/>
        <w:ind w:firstLineChars="196" w:firstLine="627"/>
        <w:rPr>
          <w:rFonts w:ascii="仿宋_GB2312" w:eastAsia="仿宋_GB2312" w:hAnsi="微软雅黑" w:cs="微软雅黑"/>
          <w:sz w:val="32"/>
          <w:szCs w:val="32"/>
        </w:rPr>
      </w:pPr>
      <w:r>
        <w:rPr>
          <w:rFonts w:ascii="仿宋_GB2312" w:eastAsia="仿宋_GB2312" w:hAnsi="微软雅黑" w:cs="微软雅黑" w:hint="eastAsia"/>
          <w:sz w:val="32"/>
          <w:szCs w:val="32"/>
        </w:rPr>
        <w:t>网络域名为</w:t>
      </w:r>
      <w:r>
        <w:rPr>
          <w:rFonts w:ascii="仿宋_GB2312" w:eastAsia="仿宋_GB2312" w:hAnsi="微软雅黑" w:cs="微软雅黑" w:hint="eastAsia"/>
          <w:sz w:val="32"/>
          <w:szCs w:val="32"/>
        </w:rPr>
        <w:t>：</w:t>
      </w:r>
      <w:hyperlink r:id="rId10" w:history="1">
        <w:r>
          <w:rPr>
            <w:rFonts w:ascii="仿宋_GB2312" w:eastAsia="仿宋_GB2312" w:hAnsi="微软雅黑" w:cs="微软雅黑" w:hint="eastAsia"/>
            <w:sz w:val="32"/>
            <w:szCs w:val="32"/>
          </w:rPr>
          <w:t>http://www.ecjtu.edu.cn</w:t>
        </w:r>
      </w:hyperlink>
      <w:r>
        <w:rPr>
          <w:rFonts w:ascii="仿宋_GB2312" w:eastAsia="仿宋_GB2312" w:hAnsi="微软雅黑" w:cs="微软雅黑" w:hint="eastAsia"/>
          <w:sz w:val="32"/>
          <w:szCs w:val="32"/>
        </w:rPr>
        <w:t>。</w:t>
      </w:r>
    </w:p>
    <w:p w:rsidR="00A96DF3" w:rsidRDefault="006453BA">
      <w:pPr>
        <w:spacing w:line="600" w:lineRule="exact"/>
        <w:ind w:firstLineChars="196" w:firstLine="630"/>
        <w:rPr>
          <w:rFonts w:ascii="仿宋_GB2312" w:eastAsia="仿宋_GB2312" w:hAnsi="微软雅黑" w:cs="微软雅黑"/>
          <w:sz w:val="32"/>
          <w:szCs w:val="32"/>
        </w:rPr>
      </w:pPr>
      <w:r>
        <w:rPr>
          <w:rFonts w:ascii="仿宋_GB2312" w:eastAsia="仿宋_GB2312" w:hAnsi="微软雅黑" w:cs="微软雅黑" w:hint="eastAsia"/>
          <w:b/>
          <w:sz w:val="32"/>
          <w:szCs w:val="32"/>
        </w:rPr>
        <w:t>第三条</w:t>
      </w:r>
      <w:r>
        <w:rPr>
          <w:rFonts w:ascii="仿宋_GB2312" w:eastAsia="仿宋_GB2312" w:hAnsi="微软雅黑" w:cs="微软雅黑" w:hint="eastAsia"/>
          <w:b/>
          <w:sz w:val="32"/>
          <w:szCs w:val="32"/>
        </w:rPr>
        <w:t xml:space="preserve">  </w:t>
      </w:r>
      <w:r>
        <w:rPr>
          <w:rFonts w:ascii="仿宋_GB2312" w:eastAsia="仿宋_GB2312" w:hAnsi="微软雅黑" w:cs="微软雅黑" w:hint="eastAsia"/>
          <w:sz w:val="32"/>
          <w:szCs w:val="32"/>
        </w:rPr>
        <w:t>学校坚持社会主义办学方向，全面贯彻党的教育方针，遵循高等教育规律，着力建设特色鲜明、优势突出的全国知名交通大学。</w:t>
      </w:r>
    </w:p>
    <w:p w:rsidR="00A96DF3" w:rsidRDefault="006453BA">
      <w:pPr>
        <w:spacing w:line="600" w:lineRule="exact"/>
        <w:ind w:leftChars="41" w:left="86" w:firstLineChars="196" w:firstLine="630"/>
        <w:rPr>
          <w:rFonts w:ascii="仿宋_GB2312" w:eastAsia="仿宋_GB2312" w:hAnsi="微软雅黑" w:cs="微软雅黑"/>
          <w:sz w:val="32"/>
          <w:szCs w:val="32"/>
        </w:rPr>
      </w:pPr>
      <w:r>
        <w:rPr>
          <w:rFonts w:ascii="仿宋_GB2312" w:eastAsia="仿宋_GB2312" w:hAnsi="微软雅黑" w:cs="微软雅黑" w:hint="eastAsia"/>
          <w:b/>
          <w:sz w:val="32"/>
          <w:szCs w:val="32"/>
        </w:rPr>
        <w:t>第四条</w:t>
      </w:r>
      <w:r>
        <w:rPr>
          <w:rFonts w:ascii="仿宋_GB2312" w:eastAsia="仿宋_GB2312" w:hAnsi="微软雅黑" w:cs="微软雅黑" w:hint="eastAsia"/>
          <w:b/>
          <w:sz w:val="32"/>
          <w:szCs w:val="32"/>
        </w:rPr>
        <w:t xml:space="preserve">  </w:t>
      </w:r>
      <w:r>
        <w:rPr>
          <w:rFonts w:ascii="仿宋_GB2312" w:eastAsia="仿宋_GB2312" w:hAnsi="微软雅黑" w:cs="微软雅黑" w:hint="eastAsia"/>
          <w:sz w:val="32"/>
          <w:szCs w:val="32"/>
        </w:rPr>
        <w:t>学校是一所以工为主、交通为特色、轨道为核心、</w:t>
      </w:r>
      <w:r>
        <w:rPr>
          <w:rFonts w:ascii="仿宋_GB2312" w:eastAsia="仿宋_GB2312" w:hAnsi="微软雅黑" w:cs="微软雅黑" w:hint="eastAsia"/>
          <w:sz w:val="32"/>
          <w:szCs w:val="32"/>
        </w:rPr>
        <w:t>多学科协调发展的教学研究型大学。</w:t>
      </w:r>
    </w:p>
    <w:p w:rsidR="00A96DF3" w:rsidRDefault="006453BA">
      <w:pPr>
        <w:spacing w:line="600" w:lineRule="exact"/>
        <w:ind w:firstLineChars="200" w:firstLine="643"/>
        <w:rPr>
          <w:rFonts w:ascii="仿宋_GB2312" w:eastAsia="仿宋_GB2312" w:hAnsi="微软雅黑" w:cs="微软雅黑"/>
          <w:sz w:val="32"/>
          <w:szCs w:val="32"/>
        </w:rPr>
      </w:pPr>
      <w:r>
        <w:rPr>
          <w:rFonts w:ascii="仿宋_GB2312" w:eastAsia="仿宋_GB2312" w:hAnsi="微软雅黑" w:cs="微软雅黑" w:hint="eastAsia"/>
          <w:b/>
          <w:sz w:val="32"/>
          <w:szCs w:val="32"/>
        </w:rPr>
        <w:t>第五条</w:t>
      </w:r>
      <w:r>
        <w:rPr>
          <w:rFonts w:ascii="仿宋_GB2312" w:eastAsia="仿宋_GB2312" w:hAnsi="微软雅黑" w:cs="微软雅黑" w:hint="eastAsia"/>
          <w:b/>
          <w:sz w:val="32"/>
          <w:szCs w:val="32"/>
        </w:rPr>
        <w:t xml:space="preserve">  </w:t>
      </w:r>
      <w:r>
        <w:rPr>
          <w:rFonts w:ascii="仿宋_GB2312" w:eastAsia="仿宋_GB2312" w:hAnsi="微软雅黑" w:cs="微软雅黑" w:hint="eastAsia"/>
          <w:bCs/>
          <w:sz w:val="32"/>
          <w:szCs w:val="32"/>
        </w:rPr>
        <w:t>学校立足江西，面向全国，服务交通运输行业和区域经济社会发展，培养高素质复合型、应用型人才和具有领军潜质创新型人才。</w:t>
      </w:r>
    </w:p>
    <w:p w:rsidR="00A96DF3" w:rsidRDefault="006453BA">
      <w:pPr>
        <w:spacing w:line="600" w:lineRule="exact"/>
        <w:ind w:leftChars="41" w:left="86" w:firstLineChars="196" w:firstLine="630"/>
        <w:rPr>
          <w:rFonts w:ascii="黑体" w:eastAsia="黑体" w:hAnsi="黑体" w:cs="黑体"/>
          <w:b/>
          <w:sz w:val="32"/>
          <w:szCs w:val="32"/>
        </w:rPr>
      </w:pPr>
      <w:r>
        <w:rPr>
          <w:rFonts w:ascii="仿宋_GB2312" w:eastAsia="仿宋_GB2312" w:hAnsi="微软雅黑" w:cs="微软雅黑" w:hint="eastAsia"/>
          <w:b/>
          <w:sz w:val="32"/>
          <w:szCs w:val="32"/>
        </w:rPr>
        <w:t>第六条</w:t>
      </w:r>
      <w:r>
        <w:rPr>
          <w:rFonts w:ascii="仿宋_GB2312" w:eastAsia="仿宋_GB2312" w:hAnsi="微软雅黑" w:cs="微软雅黑" w:hint="eastAsia"/>
          <w:b/>
          <w:sz w:val="32"/>
          <w:szCs w:val="32"/>
        </w:rPr>
        <w:t xml:space="preserve"> </w:t>
      </w:r>
      <w:r>
        <w:rPr>
          <w:rFonts w:ascii="仿宋_GB2312" w:eastAsia="仿宋_GB2312" w:hAnsi="微软雅黑" w:cs="微软雅黑" w:hint="eastAsia"/>
          <w:sz w:val="32"/>
          <w:szCs w:val="32"/>
        </w:rPr>
        <w:t xml:space="preserve"> </w:t>
      </w:r>
      <w:r>
        <w:rPr>
          <w:rFonts w:ascii="仿宋_GB2312" w:eastAsia="仿宋_GB2312" w:hAnsi="微软雅黑" w:cs="微软雅黑" w:hint="eastAsia"/>
          <w:sz w:val="32"/>
          <w:szCs w:val="32"/>
        </w:rPr>
        <w:t>学校主要办学形式为全日制学历教育，以普通本科生、研究生学历教育为主，积极拓展留学生教育，开展职业技术教育、继续教育和其它非学历教育。</w:t>
      </w:r>
    </w:p>
    <w:p w:rsidR="00A96DF3" w:rsidRDefault="006453BA">
      <w:pPr>
        <w:pStyle w:val="3"/>
        <w:jc w:val="center"/>
      </w:pPr>
      <w:bookmarkStart w:id="3" w:name="_Toc27455"/>
      <w:r>
        <w:rPr>
          <w:rFonts w:hint="eastAsia"/>
        </w:rPr>
        <w:t>第二章</w:t>
      </w:r>
      <w:r>
        <w:rPr>
          <w:rFonts w:hint="eastAsia"/>
        </w:rPr>
        <w:t xml:space="preserve">  </w:t>
      </w:r>
      <w:r>
        <w:rPr>
          <w:rFonts w:hint="eastAsia"/>
        </w:rPr>
        <w:t>学校的权利和义务</w:t>
      </w:r>
      <w:bookmarkEnd w:id="3"/>
    </w:p>
    <w:p w:rsidR="00A96DF3" w:rsidRDefault="006453BA">
      <w:pPr>
        <w:spacing w:line="600" w:lineRule="exact"/>
        <w:ind w:firstLineChars="196" w:firstLine="630"/>
        <w:rPr>
          <w:rFonts w:ascii="仿宋_GB2312" w:eastAsia="仿宋_GB2312" w:hAnsi="微软雅黑" w:cs="微软雅黑"/>
          <w:b/>
          <w:sz w:val="32"/>
          <w:szCs w:val="32"/>
        </w:rPr>
      </w:pPr>
      <w:r>
        <w:rPr>
          <w:rFonts w:ascii="仿宋_GB2312" w:eastAsia="仿宋_GB2312" w:hAnsi="微软雅黑" w:cs="微软雅黑" w:hint="eastAsia"/>
          <w:b/>
          <w:sz w:val="32"/>
          <w:szCs w:val="32"/>
        </w:rPr>
        <w:t>第七条</w:t>
      </w:r>
      <w:r>
        <w:rPr>
          <w:rFonts w:ascii="仿宋_GB2312" w:eastAsia="仿宋_GB2312" w:hAnsi="微软雅黑" w:cs="微软雅黑" w:hint="eastAsia"/>
          <w:b/>
          <w:sz w:val="32"/>
          <w:szCs w:val="32"/>
        </w:rPr>
        <w:t xml:space="preserve"> </w:t>
      </w:r>
      <w:r>
        <w:rPr>
          <w:rFonts w:ascii="仿宋_GB2312" w:eastAsia="仿宋_GB2312" w:hAnsi="微软雅黑" w:cs="微软雅黑" w:hint="eastAsia"/>
          <w:sz w:val="32"/>
          <w:szCs w:val="32"/>
        </w:rPr>
        <w:t xml:space="preserve"> </w:t>
      </w:r>
      <w:r>
        <w:rPr>
          <w:rFonts w:ascii="仿宋_GB2312" w:eastAsia="仿宋_GB2312" w:hAnsi="微软雅黑" w:cs="微软雅黑" w:hint="eastAsia"/>
          <w:sz w:val="32"/>
          <w:szCs w:val="32"/>
        </w:rPr>
        <w:t>学校依法享有的权利</w:t>
      </w:r>
    </w:p>
    <w:p w:rsidR="00A96DF3" w:rsidRDefault="006453BA">
      <w:pPr>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（一）按照学校章程自主办学，管理学校内部事务；</w:t>
      </w:r>
    </w:p>
    <w:p w:rsidR="00A96DF3" w:rsidRDefault="006453BA">
      <w:pPr>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（二）制订学校发展规划并组织实施；</w:t>
      </w:r>
    </w:p>
    <w:p w:rsidR="00A96DF3" w:rsidRDefault="006453BA">
      <w:pPr>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（三）对举办者提供的财产、政府财政性补助经费进行管理和使用</w:t>
      </w:r>
      <w:r>
        <w:rPr>
          <w:rFonts w:ascii="仿宋_GB2312" w:eastAsia="仿宋_GB2312" w:hAnsi="微软雅黑" w:cs="微软雅黑" w:hint="eastAsia"/>
          <w:sz w:val="32"/>
          <w:szCs w:val="32"/>
        </w:rPr>
        <w:t xml:space="preserve"> </w:t>
      </w:r>
      <w:r>
        <w:rPr>
          <w:rFonts w:ascii="仿宋_GB2312" w:eastAsia="仿宋_GB2312" w:hAnsi="微软雅黑" w:cs="微软雅黑" w:hint="eastAsia"/>
          <w:sz w:val="32"/>
          <w:szCs w:val="32"/>
        </w:rPr>
        <w:t>，公平获得教育经费；</w:t>
      </w:r>
    </w:p>
    <w:p w:rsidR="00A96DF3" w:rsidRDefault="006453BA">
      <w:pPr>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（四）根据社会需求和办学条件，自主设置学科专业，自主制定招生方案；</w:t>
      </w:r>
    </w:p>
    <w:p w:rsidR="00A96DF3" w:rsidRDefault="006453BA">
      <w:pPr>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（五）确定和调整学历教育修业年限，制定教学计划，</w:t>
      </w:r>
      <w:r>
        <w:rPr>
          <w:rFonts w:ascii="仿宋_GB2312" w:eastAsia="仿宋_GB2312" w:hAnsi="微软雅黑" w:cs="微软雅黑" w:hint="eastAsia"/>
          <w:sz w:val="32"/>
          <w:szCs w:val="32"/>
        </w:rPr>
        <w:lastRenderedPageBreak/>
        <w:t>选编教材，组织实施教育教学活动；</w:t>
      </w:r>
      <w:r>
        <w:rPr>
          <w:rFonts w:ascii="仿宋_GB2312" w:eastAsia="仿宋_GB2312" w:hAnsi="微软雅黑" w:cs="微软雅黑" w:hint="eastAsia"/>
          <w:sz w:val="32"/>
          <w:szCs w:val="32"/>
        </w:rPr>
        <w:t xml:space="preserve"> </w:t>
      </w:r>
    </w:p>
    <w:p w:rsidR="00A96DF3" w:rsidRDefault="006453BA">
      <w:pPr>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（六）对受教育者进行学籍管理，实施奖励或者惩处，颁发学历、学位或学业证书；</w:t>
      </w:r>
    </w:p>
    <w:p w:rsidR="00A96DF3" w:rsidRDefault="006453BA">
      <w:pPr>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（七）评聘各类人员的职称职务，调整津贴及工资分配，实施奖励或者惩处；</w:t>
      </w:r>
    </w:p>
    <w:p w:rsidR="00A96DF3" w:rsidRDefault="006453BA">
      <w:pPr>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（八）法律、法规规定的其他权利。</w:t>
      </w:r>
    </w:p>
    <w:p w:rsidR="00A96DF3" w:rsidRDefault="006453BA">
      <w:pPr>
        <w:spacing w:line="600" w:lineRule="exact"/>
        <w:ind w:firstLineChars="196" w:firstLine="630"/>
        <w:rPr>
          <w:rFonts w:ascii="仿宋_GB2312" w:eastAsia="仿宋_GB2312" w:hAnsi="微软雅黑" w:cs="微软雅黑"/>
          <w:sz w:val="32"/>
          <w:szCs w:val="32"/>
        </w:rPr>
      </w:pPr>
      <w:r>
        <w:rPr>
          <w:rFonts w:ascii="仿宋_GB2312" w:eastAsia="仿宋_GB2312" w:hAnsi="微软雅黑" w:cs="微软雅黑" w:hint="eastAsia"/>
          <w:b/>
          <w:sz w:val="32"/>
          <w:szCs w:val="32"/>
        </w:rPr>
        <w:t>第八条</w:t>
      </w:r>
      <w:r>
        <w:rPr>
          <w:rFonts w:ascii="仿宋_GB2312" w:eastAsia="仿宋_GB2312" w:hAnsi="微软雅黑" w:cs="微软雅黑" w:hint="eastAsia"/>
          <w:b/>
          <w:sz w:val="32"/>
          <w:szCs w:val="32"/>
        </w:rPr>
        <w:t xml:space="preserve">  </w:t>
      </w:r>
      <w:r>
        <w:rPr>
          <w:rFonts w:ascii="仿宋_GB2312" w:eastAsia="仿宋_GB2312" w:hAnsi="微软雅黑" w:cs="微软雅黑" w:hint="eastAsia"/>
          <w:sz w:val="32"/>
          <w:szCs w:val="32"/>
        </w:rPr>
        <w:t>学校应履行的义务</w:t>
      </w:r>
    </w:p>
    <w:p w:rsidR="00A96DF3" w:rsidRDefault="006453BA">
      <w:pPr>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（一）遵守国家法律、法规；</w:t>
      </w:r>
    </w:p>
    <w:p w:rsidR="00A96DF3" w:rsidRDefault="006453BA">
      <w:pPr>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（二）贯彻党的教育方针，执行国家教育教学标准，保证教育教学质量；</w:t>
      </w:r>
    </w:p>
    <w:p w:rsidR="00A96DF3" w:rsidRDefault="006453BA">
      <w:pPr>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（三）保护国有资产不被侵占、破坏和流</w:t>
      </w:r>
      <w:r>
        <w:rPr>
          <w:rFonts w:ascii="仿宋_GB2312" w:eastAsia="仿宋_GB2312" w:hAnsi="微软雅黑" w:cs="微软雅黑" w:hint="eastAsia"/>
          <w:sz w:val="32"/>
          <w:szCs w:val="32"/>
        </w:rPr>
        <w:t>失；</w:t>
      </w:r>
    </w:p>
    <w:p w:rsidR="00A96DF3" w:rsidRDefault="006453BA">
      <w:pPr>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（四）遵守国家收费规定，公开收费项目；</w:t>
      </w:r>
    </w:p>
    <w:p w:rsidR="00A96DF3" w:rsidRDefault="006453BA">
      <w:pPr>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（五）维护受教育者和教职员工的合法权益；</w:t>
      </w:r>
    </w:p>
    <w:p w:rsidR="00A96DF3" w:rsidRDefault="006453BA">
      <w:pPr>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（六）接受国家规定的教学质量评估、学科专业评估或论证；</w:t>
      </w:r>
    </w:p>
    <w:p w:rsidR="00A96DF3" w:rsidRDefault="006453BA">
      <w:pPr>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（七）实行校务公开，民主管理，依法接受举办者、主管部门、师生员工、学生家长和社会的监督；</w:t>
      </w:r>
    </w:p>
    <w:p w:rsidR="00A96DF3" w:rsidRDefault="006453BA">
      <w:pPr>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（八）法律、法规规定的其他义务。</w:t>
      </w:r>
    </w:p>
    <w:p w:rsidR="00A96DF3" w:rsidRDefault="006453BA">
      <w:pPr>
        <w:pStyle w:val="3"/>
        <w:jc w:val="center"/>
      </w:pPr>
      <w:bookmarkStart w:id="4" w:name="_Toc18287"/>
      <w:r>
        <w:rPr>
          <w:rFonts w:hint="eastAsia"/>
        </w:rPr>
        <w:t>第三章</w:t>
      </w:r>
      <w:r>
        <w:rPr>
          <w:rFonts w:hint="eastAsia"/>
        </w:rPr>
        <w:t xml:space="preserve">  </w:t>
      </w:r>
      <w:r>
        <w:rPr>
          <w:rFonts w:hint="eastAsia"/>
        </w:rPr>
        <w:t>教职员工</w:t>
      </w:r>
      <w:bookmarkEnd w:id="4"/>
    </w:p>
    <w:p w:rsidR="00A96DF3" w:rsidRDefault="006453BA">
      <w:pPr>
        <w:adjustRightInd w:val="0"/>
        <w:snapToGrid w:val="0"/>
        <w:spacing w:line="600" w:lineRule="exact"/>
        <w:ind w:firstLineChars="200" w:firstLine="643"/>
        <w:rPr>
          <w:rFonts w:ascii="仿宋_GB2312" w:eastAsia="仿宋_GB2312" w:hAnsi="微软雅黑" w:cs="微软雅黑"/>
          <w:sz w:val="32"/>
          <w:szCs w:val="32"/>
        </w:rPr>
      </w:pPr>
      <w:r>
        <w:rPr>
          <w:rFonts w:ascii="仿宋_GB2312" w:eastAsia="仿宋_GB2312" w:hAnsi="微软雅黑" w:cs="微软雅黑" w:hint="eastAsia"/>
          <w:b/>
          <w:sz w:val="32"/>
          <w:szCs w:val="32"/>
        </w:rPr>
        <w:t>第九条</w:t>
      </w:r>
      <w:r>
        <w:rPr>
          <w:rFonts w:ascii="仿宋_GB2312" w:eastAsia="仿宋_GB2312" w:hAnsi="微软雅黑" w:cs="微软雅黑" w:hint="eastAsia"/>
          <w:sz w:val="32"/>
          <w:szCs w:val="32"/>
        </w:rPr>
        <w:t xml:space="preserve">  </w:t>
      </w:r>
      <w:r>
        <w:rPr>
          <w:rFonts w:ascii="仿宋_GB2312" w:eastAsia="仿宋_GB2312" w:hAnsi="微软雅黑" w:cs="微软雅黑" w:hint="eastAsia"/>
          <w:sz w:val="32"/>
          <w:szCs w:val="32"/>
        </w:rPr>
        <w:t>学校教职员工由教师、其他专业技术人员、管理人员和工勤人员组成。</w:t>
      </w:r>
    </w:p>
    <w:p w:rsidR="00A96DF3" w:rsidRDefault="006453BA">
      <w:pPr>
        <w:adjustRightInd w:val="0"/>
        <w:snapToGrid w:val="0"/>
        <w:spacing w:line="600" w:lineRule="exact"/>
        <w:ind w:firstLineChars="200" w:firstLine="643"/>
        <w:rPr>
          <w:rFonts w:ascii="仿宋_GB2312" w:eastAsia="仿宋_GB2312" w:hAnsi="微软雅黑" w:cs="微软雅黑"/>
          <w:sz w:val="32"/>
          <w:szCs w:val="32"/>
        </w:rPr>
      </w:pPr>
      <w:r>
        <w:rPr>
          <w:rFonts w:ascii="仿宋_GB2312" w:eastAsia="仿宋_GB2312" w:hAnsi="微软雅黑" w:cs="微软雅黑" w:hint="eastAsia"/>
          <w:b/>
          <w:sz w:val="32"/>
          <w:szCs w:val="32"/>
        </w:rPr>
        <w:t>第十条</w:t>
      </w:r>
      <w:r>
        <w:rPr>
          <w:rFonts w:ascii="仿宋_GB2312" w:eastAsia="仿宋_GB2312" w:hAnsi="微软雅黑" w:cs="微软雅黑" w:hint="eastAsia"/>
          <w:sz w:val="32"/>
          <w:szCs w:val="32"/>
        </w:rPr>
        <w:t xml:space="preserve">  </w:t>
      </w:r>
      <w:r>
        <w:rPr>
          <w:rFonts w:ascii="仿宋_GB2312" w:eastAsia="仿宋_GB2312" w:hAnsi="微软雅黑" w:cs="微软雅黑" w:hint="eastAsia"/>
          <w:sz w:val="32"/>
          <w:szCs w:val="32"/>
        </w:rPr>
        <w:t>学校根据事业发展需要，合理设置教师、其他</w:t>
      </w:r>
      <w:r>
        <w:rPr>
          <w:rFonts w:ascii="仿宋_GB2312" w:eastAsia="仿宋_GB2312" w:hAnsi="微软雅黑" w:cs="微软雅黑" w:hint="eastAsia"/>
          <w:sz w:val="32"/>
          <w:szCs w:val="32"/>
        </w:rPr>
        <w:lastRenderedPageBreak/>
        <w:t>专业技术、管理和工勤岗位。</w:t>
      </w:r>
    </w:p>
    <w:p w:rsidR="00A96DF3" w:rsidRDefault="006453BA">
      <w:pPr>
        <w:adjustRightInd w:val="0"/>
        <w:snapToGrid w:val="0"/>
        <w:spacing w:line="600" w:lineRule="exact"/>
        <w:ind w:firstLineChars="200" w:firstLine="643"/>
        <w:rPr>
          <w:rFonts w:ascii="仿宋_GB2312" w:eastAsia="仿宋_GB2312" w:hAnsi="微软雅黑" w:cs="微软雅黑"/>
          <w:kern w:val="0"/>
          <w:sz w:val="32"/>
          <w:szCs w:val="32"/>
        </w:rPr>
      </w:pPr>
      <w:r>
        <w:rPr>
          <w:rFonts w:ascii="仿宋_GB2312" w:eastAsia="仿宋_GB2312" w:hAnsi="微软雅黑" w:cs="微软雅黑" w:hint="eastAsia"/>
          <w:b/>
          <w:sz w:val="32"/>
          <w:szCs w:val="32"/>
        </w:rPr>
        <w:t>第十一条</w:t>
      </w:r>
      <w:r>
        <w:rPr>
          <w:rFonts w:ascii="仿宋_GB2312" w:eastAsia="仿宋_GB2312" w:hAnsi="微软雅黑" w:cs="微软雅黑" w:hint="eastAsia"/>
          <w:kern w:val="0"/>
          <w:sz w:val="32"/>
          <w:szCs w:val="32"/>
        </w:rPr>
        <w:t>学校对教师实行教师资格和教师职务制度，对其他专业技术人员实行专业技术职务制度，对管理人员实行职员制度，对工勤人员实行技能等级制度。</w:t>
      </w:r>
    </w:p>
    <w:p w:rsidR="00A96DF3" w:rsidRDefault="006453BA">
      <w:pPr>
        <w:adjustRightInd w:val="0"/>
        <w:snapToGrid w:val="0"/>
        <w:spacing w:line="600" w:lineRule="exact"/>
        <w:ind w:firstLineChars="200" w:firstLine="643"/>
        <w:rPr>
          <w:rFonts w:ascii="仿宋_GB2312" w:eastAsia="仿宋_GB2312" w:hAnsi="微软雅黑" w:cs="微软雅黑"/>
          <w:sz w:val="32"/>
          <w:szCs w:val="32"/>
        </w:rPr>
      </w:pPr>
      <w:r>
        <w:rPr>
          <w:rFonts w:ascii="仿宋_GB2312" w:eastAsia="仿宋_GB2312" w:hAnsi="微软雅黑" w:cs="微软雅黑" w:hint="eastAsia"/>
          <w:b/>
          <w:kern w:val="0"/>
          <w:sz w:val="32"/>
          <w:szCs w:val="32"/>
        </w:rPr>
        <w:t>第十二条</w:t>
      </w:r>
      <w:r>
        <w:rPr>
          <w:rFonts w:ascii="仿宋_GB2312" w:eastAsia="仿宋_GB2312" w:hAnsi="微软雅黑" w:cs="微软雅黑" w:hint="eastAsia"/>
          <w:b/>
          <w:kern w:val="0"/>
          <w:sz w:val="32"/>
          <w:szCs w:val="32"/>
        </w:rPr>
        <w:t xml:space="preserve">  </w:t>
      </w:r>
      <w:r>
        <w:rPr>
          <w:rFonts w:ascii="仿宋_GB2312" w:eastAsia="仿宋_GB2312" w:hAnsi="微软雅黑" w:cs="微软雅黑" w:hint="eastAsia"/>
          <w:kern w:val="0"/>
          <w:sz w:val="32"/>
          <w:szCs w:val="32"/>
        </w:rPr>
        <w:t>学校制定人事管理制度，对教职员工定期进行业绩考核，</w:t>
      </w:r>
      <w:r>
        <w:rPr>
          <w:rFonts w:ascii="仿宋_GB2312" w:eastAsia="仿宋_GB2312" w:hAnsi="微软雅黑" w:cs="微软雅黑" w:hint="eastAsia"/>
          <w:sz w:val="32"/>
          <w:szCs w:val="32"/>
        </w:rPr>
        <w:t>考核结果作为聘任、晋升、流动、确定</w:t>
      </w:r>
      <w:r>
        <w:rPr>
          <w:rFonts w:ascii="仿宋_GB2312" w:eastAsia="仿宋_GB2312" w:hAnsi="微软雅黑" w:cs="微软雅黑" w:hint="eastAsia"/>
          <w:kern w:val="0"/>
          <w:sz w:val="32"/>
          <w:szCs w:val="32"/>
        </w:rPr>
        <w:t>薪酬待遇</w:t>
      </w:r>
      <w:r>
        <w:rPr>
          <w:rFonts w:ascii="仿宋_GB2312" w:eastAsia="仿宋_GB2312" w:hAnsi="微软雅黑" w:cs="微软雅黑" w:hint="eastAsia"/>
          <w:sz w:val="32"/>
          <w:szCs w:val="32"/>
        </w:rPr>
        <w:t>和奖惩的主要依据</w:t>
      </w:r>
      <w:r>
        <w:rPr>
          <w:rFonts w:ascii="仿宋_GB2312" w:eastAsia="仿宋_GB2312" w:hAnsi="微软雅黑" w:cs="微软雅黑" w:hint="eastAsia"/>
          <w:kern w:val="0"/>
          <w:sz w:val="32"/>
          <w:szCs w:val="32"/>
        </w:rPr>
        <w:t>。</w:t>
      </w:r>
    </w:p>
    <w:p w:rsidR="00A96DF3" w:rsidRDefault="006453BA">
      <w:pPr>
        <w:adjustRightInd w:val="0"/>
        <w:snapToGrid w:val="0"/>
        <w:spacing w:line="600" w:lineRule="exact"/>
        <w:ind w:firstLineChars="200" w:firstLine="643"/>
        <w:rPr>
          <w:rFonts w:ascii="仿宋_GB2312" w:eastAsia="仿宋_GB2312" w:hAnsi="微软雅黑" w:cs="微软雅黑"/>
          <w:sz w:val="32"/>
          <w:szCs w:val="32"/>
        </w:rPr>
      </w:pPr>
      <w:r>
        <w:rPr>
          <w:rFonts w:ascii="仿宋_GB2312" w:eastAsia="仿宋_GB2312" w:hAnsi="微软雅黑" w:cs="微软雅黑" w:hint="eastAsia"/>
          <w:b/>
          <w:sz w:val="32"/>
          <w:szCs w:val="32"/>
        </w:rPr>
        <w:t>第十三条</w:t>
      </w:r>
      <w:r>
        <w:rPr>
          <w:rFonts w:ascii="仿宋_GB2312" w:eastAsia="仿宋_GB2312" w:hAnsi="微软雅黑" w:cs="微软雅黑" w:hint="eastAsia"/>
          <w:sz w:val="32"/>
          <w:szCs w:val="32"/>
        </w:rPr>
        <w:t xml:space="preserve">  </w:t>
      </w:r>
      <w:r>
        <w:rPr>
          <w:rFonts w:ascii="仿宋_GB2312" w:eastAsia="仿宋_GB2312" w:hAnsi="微软雅黑" w:cs="微软雅黑" w:hint="eastAsia"/>
          <w:sz w:val="32"/>
          <w:szCs w:val="32"/>
        </w:rPr>
        <w:t>学校教职员工享有的权利</w:t>
      </w:r>
    </w:p>
    <w:p w:rsidR="00A96DF3" w:rsidRDefault="006453BA">
      <w:pPr>
        <w:adjustRightInd w:val="0"/>
        <w:snapToGrid w:val="0"/>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kern w:val="0"/>
          <w:sz w:val="32"/>
          <w:szCs w:val="32"/>
        </w:rPr>
        <w:t>（一）</w:t>
      </w:r>
      <w:r>
        <w:rPr>
          <w:rFonts w:ascii="仿宋_GB2312" w:eastAsia="仿宋_GB2312" w:hAnsi="微软雅黑" w:cs="微软雅黑" w:hint="eastAsia"/>
          <w:sz w:val="32"/>
          <w:szCs w:val="32"/>
        </w:rPr>
        <w:t>按工作职责合理使用学校的公共资源；</w:t>
      </w:r>
      <w:r>
        <w:rPr>
          <w:rFonts w:ascii="仿宋_GB2312" w:eastAsia="仿宋_GB2312" w:hAnsi="微软雅黑" w:cs="微软雅黑" w:hint="eastAsia"/>
          <w:sz w:val="32"/>
          <w:szCs w:val="32"/>
        </w:rPr>
        <w:t xml:space="preserve"> </w:t>
      </w:r>
    </w:p>
    <w:p w:rsidR="00A96DF3" w:rsidRDefault="006453BA">
      <w:pPr>
        <w:adjustRightInd w:val="0"/>
        <w:snapToGrid w:val="0"/>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kern w:val="0"/>
          <w:sz w:val="32"/>
          <w:szCs w:val="32"/>
        </w:rPr>
        <w:t>（二）</w:t>
      </w:r>
      <w:r>
        <w:rPr>
          <w:rFonts w:ascii="仿宋_GB2312" w:eastAsia="仿宋_GB2312" w:hAnsi="微软雅黑" w:cs="微软雅黑" w:hint="eastAsia"/>
          <w:sz w:val="32"/>
          <w:szCs w:val="32"/>
        </w:rPr>
        <w:t>公平获得自身发展所需的相应工作机会和条件；</w:t>
      </w:r>
      <w:r>
        <w:rPr>
          <w:rFonts w:ascii="仿宋_GB2312" w:eastAsia="仿宋_GB2312" w:hAnsi="微软雅黑" w:cs="微软雅黑" w:hint="eastAsia"/>
          <w:sz w:val="32"/>
          <w:szCs w:val="32"/>
        </w:rPr>
        <w:t xml:space="preserve"> </w:t>
      </w:r>
    </w:p>
    <w:p w:rsidR="00A96DF3" w:rsidRDefault="006453BA">
      <w:pPr>
        <w:adjustRightInd w:val="0"/>
        <w:snapToGrid w:val="0"/>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kern w:val="0"/>
          <w:sz w:val="32"/>
          <w:szCs w:val="32"/>
        </w:rPr>
        <w:t>（三）</w:t>
      </w:r>
      <w:r>
        <w:rPr>
          <w:rFonts w:ascii="仿宋_GB2312" w:eastAsia="仿宋_GB2312" w:hAnsi="微软雅黑" w:cs="微软雅黑" w:hint="eastAsia"/>
          <w:sz w:val="32"/>
          <w:szCs w:val="32"/>
        </w:rPr>
        <w:t>在品德、能力和业绩等方面获得公正评价；</w:t>
      </w:r>
      <w:r>
        <w:rPr>
          <w:rFonts w:ascii="仿宋_GB2312" w:eastAsia="仿宋_GB2312" w:hAnsi="微软雅黑" w:cs="微软雅黑" w:hint="eastAsia"/>
          <w:sz w:val="32"/>
          <w:szCs w:val="32"/>
        </w:rPr>
        <w:t xml:space="preserve"> </w:t>
      </w:r>
    </w:p>
    <w:p w:rsidR="00A96DF3" w:rsidRDefault="006453BA">
      <w:pPr>
        <w:adjustRightInd w:val="0"/>
        <w:snapToGrid w:val="0"/>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kern w:val="0"/>
          <w:sz w:val="32"/>
          <w:szCs w:val="32"/>
        </w:rPr>
        <w:t>（四）</w:t>
      </w:r>
      <w:r>
        <w:rPr>
          <w:rFonts w:ascii="仿宋_GB2312" w:eastAsia="仿宋_GB2312" w:hAnsi="微软雅黑" w:cs="微软雅黑" w:hint="eastAsia"/>
          <w:sz w:val="32"/>
          <w:szCs w:val="32"/>
        </w:rPr>
        <w:t xml:space="preserve">公平获得各级各类奖励及各种荣誉称号；　</w:t>
      </w:r>
      <w:r>
        <w:rPr>
          <w:rFonts w:ascii="仿宋_GB2312" w:eastAsia="仿宋_GB2312" w:hAnsi="微软雅黑" w:cs="微软雅黑" w:hint="eastAsia"/>
          <w:sz w:val="32"/>
          <w:szCs w:val="32"/>
        </w:rPr>
        <w:t xml:space="preserve"> </w:t>
      </w:r>
    </w:p>
    <w:p w:rsidR="00A96DF3" w:rsidRDefault="006453BA">
      <w:pPr>
        <w:adjustRightInd w:val="0"/>
        <w:snapToGrid w:val="0"/>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kern w:val="0"/>
          <w:sz w:val="32"/>
          <w:szCs w:val="32"/>
        </w:rPr>
        <w:t>（五）</w:t>
      </w:r>
      <w:r>
        <w:rPr>
          <w:rFonts w:ascii="仿宋_GB2312" w:eastAsia="仿宋_GB2312" w:hAnsi="微软雅黑" w:cs="微软雅黑" w:hint="eastAsia"/>
          <w:sz w:val="32"/>
          <w:szCs w:val="32"/>
        </w:rPr>
        <w:t>知悉学校改革、建设和发</w:t>
      </w:r>
      <w:r>
        <w:rPr>
          <w:rFonts w:ascii="仿宋_GB2312" w:eastAsia="仿宋_GB2312" w:hAnsi="微软雅黑" w:cs="微软雅黑" w:hint="eastAsia"/>
          <w:sz w:val="32"/>
          <w:szCs w:val="32"/>
        </w:rPr>
        <w:t>展及关涉切身利益的重大事项；</w:t>
      </w:r>
      <w:r>
        <w:rPr>
          <w:rFonts w:ascii="仿宋_GB2312" w:eastAsia="仿宋_GB2312" w:hAnsi="微软雅黑" w:cs="微软雅黑" w:hint="eastAsia"/>
          <w:sz w:val="32"/>
          <w:szCs w:val="32"/>
        </w:rPr>
        <w:t xml:space="preserve"> </w:t>
      </w:r>
    </w:p>
    <w:p w:rsidR="00A96DF3" w:rsidRDefault="006453BA">
      <w:pPr>
        <w:adjustRightInd w:val="0"/>
        <w:snapToGrid w:val="0"/>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kern w:val="0"/>
          <w:sz w:val="32"/>
          <w:szCs w:val="32"/>
        </w:rPr>
        <w:t>（六）</w:t>
      </w:r>
      <w:r>
        <w:rPr>
          <w:rFonts w:ascii="仿宋_GB2312" w:eastAsia="仿宋_GB2312" w:hAnsi="微软雅黑" w:cs="微软雅黑" w:hint="eastAsia"/>
          <w:sz w:val="32"/>
          <w:szCs w:val="32"/>
        </w:rPr>
        <w:t>参与民主管理，对学校工作提出意见和建议；</w:t>
      </w:r>
      <w:r>
        <w:rPr>
          <w:rFonts w:ascii="仿宋_GB2312" w:eastAsia="仿宋_GB2312" w:hAnsi="微软雅黑" w:cs="微软雅黑" w:hint="eastAsia"/>
          <w:sz w:val="32"/>
          <w:szCs w:val="32"/>
        </w:rPr>
        <w:t xml:space="preserve"> </w:t>
      </w:r>
    </w:p>
    <w:p w:rsidR="00A96DF3" w:rsidRDefault="006453BA">
      <w:pPr>
        <w:adjustRightInd w:val="0"/>
        <w:snapToGrid w:val="0"/>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kern w:val="0"/>
          <w:sz w:val="32"/>
          <w:szCs w:val="32"/>
        </w:rPr>
        <w:t>（七）</w:t>
      </w:r>
      <w:r>
        <w:rPr>
          <w:rFonts w:ascii="仿宋_GB2312" w:eastAsia="仿宋_GB2312" w:hAnsi="微软雅黑" w:cs="微软雅黑" w:hint="eastAsia"/>
          <w:sz w:val="32"/>
          <w:szCs w:val="32"/>
        </w:rPr>
        <w:t>就职务、福利待遇、评优评奖、纪律处分等事项有知情权、陈述权和申辩权；</w:t>
      </w:r>
      <w:r>
        <w:rPr>
          <w:rFonts w:ascii="仿宋_GB2312" w:eastAsia="仿宋_GB2312" w:hAnsi="微软雅黑" w:cs="微软雅黑" w:hint="eastAsia"/>
          <w:sz w:val="32"/>
          <w:szCs w:val="32"/>
        </w:rPr>
        <w:t xml:space="preserve"> </w:t>
      </w:r>
    </w:p>
    <w:p w:rsidR="00A96DF3" w:rsidRDefault="006453BA">
      <w:pPr>
        <w:adjustRightInd w:val="0"/>
        <w:snapToGrid w:val="0"/>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kern w:val="0"/>
          <w:sz w:val="32"/>
          <w:szCs w:val="32"/>
        </w:rPr>
        <w:t>（八）</w:t>
      </w:r>
      <w:r>
        <w:rPr>
          <w:rFonts w:ascii="仿宋_GB2312" w:eastAsia="仿宋_GB2312" w:hAnsi="微软雅黑" w:cs="微软雅黑" w:hint="eastAsia"/>
          <w:sz w:val="32"/>
          <w:szCs w:val="32"/>
        </w:rPr>
        <w:t>享有宪法、法律、法规、规章及聘约规定的其他权利。</w:t>
      </w:r>
    </w:p>
    <w:p w:rsidR="00A96DF3" w:rsidRDefault="006453BA">
      <w:pPr>
        <w:adjustRightInd w:val="0"/>
        <w:snapToGrid w:val="0"/>
        <w:spacing w:line="600" w:lineRule="exact"/>
        <w:ind w:firstLineChars="200" w:firstLine="643"/>
        <w:rPr>
          <w:rFonts w:ascii="仿宋_GB2312" w:eastAsia="仿宋_GB2312" w:hAnsi="微软雅黑" w:cs="微软雅黑"/>
          <w:sz w:val="32"/>
          <w:szCs w:val="32"/>
        </w:rPr>
      </w:pPr>
      <w:r>
        <w:rPr>
          <w:rFonts w:ascii="仿宋_GB2312" w:eastAsia="仿宋_GB2312" w:hAnsi="微软雅黑" w:cs="微软雅黑" w:hint="eastAsia"/>
          <w:b/>
          <w:sz w:val="32"/>
          <w:szCs w:val="32"/>
        </w:rPr>
        <w:t>第十四条</w:t>
      </w:r>
      <w:r>
        <w:rPr>
          <w:rFonts w:ascii="仿宋_GB2312" w:eastAsia="仿宋_GB2312" w:hAnsi="微软雅黑" w:cs="微软雅黑" w:hint="eastAsia"/>
          <w:b/>
          <w:sz w:val="32"/>
          <w:szCs w:val="32"/>
        </w:rPr>
        <w:t xml:space="preserve">  </w:t>
      </w:r>
      <w:r>
        <w:rPr>
          <w:rFonts w:ascii="仿宋_GB2312" w:eastAsia="仿宋_GB2312" w:hAnsi="微软雅黑" w:cs="微软雅黑" w:hint="eastAsia"/>
          <w:sz w:val="32"/>
          <w:szCs w:val="32"/>
        </w:rPr>
        <w:t>学校教职员工应履行的义务</w:t>
      </w:r>
      <w:r>
        <w:rPr>
          <w:rFonts w:ascii="仿宋_GB2312" w:eastAsia="仿宋_GB2312" w:hAnsi="微软雅黑" w:cs="微软雅黑" w:hint="eastAsia"/>
          <w:sz w:val="32"/>
          <w:szCs w:val="32"/>
        </w:rPr>
        <w:t xml:space="preserve"> </w:t>
      </w:r>
    </w:p>
    <w:p w:rsidR="00A96DF3" w:rsidRDefault="006453BA">
      <w:pPr>
        <w:adjustRightInd w:val="0"/>
        <w:snapToGrid w:val="0"/>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kern w:val="0"/>
          <w:sz w:val="32"/>
          <w:szCs w:val="32"/>
        </w:rPr>
        <w:t>（一）</w:t>
      </w:r>
      <w:r>
        <w:rPr>
          <w:rFonts w:ascii="仿宋_GB2312" w:eastAsia="仿宋_GB2312" w:hAnsi="微软雅黑" w:cs="微软雅黑" w:hint="eastAsia"/>
          <w:sz w:val="32"/>
          <w:szCs w:val="32"/>
        </w:rPr>
        <w:t>忠诚于教育事业，勤奋工作，尽职尽责；</w:t>
      </w:r>
      <w:r>
        <w:rPr>
          <w:rFonts w:ascii="仿宋_GB2312" w:eastAsia="仿宋_GB2312" w:hAnsi="微软雅黑" w:cs="微软雅黑" w:hint="eastAsia"/>
          <w:sz w:val="32"/>
          <w:szCs w:val="32"/>
        </w:rPr>
        <w:t xml:space="preserve"> </w:t>
      </w:r>
    </w:p>
    <w:p w:rsidR="00A96DF3" w:rsidRDefault="006453BA">
      <w:pPr>
        <w:adjustRightInd w:val="0"/>
        <w:snapToGrid w:val="0"/>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kern w:val="0"/>
          <w:sz w:val="32"/>
          <w:szCs w:val="32"/>
        </w:rPr>
        <w:t>（二）严格遵守学术道德，</w:t>
      </w:r>
      <w:r>
        <w:rPr>
          <w:rFonts w:ascii="仿宋_GB2312" w:eastAsia="仿宋_GB2312" w:hAnsi="微软雅黑" w:cs="微软雅黑" w:hint="eastAsia"/>
          <w:sz w:val="32"/>
          <w:szCs w:val="32"/>
        </w:rPr>
        <w:t>学术作风严谨</w:t>
      </w:r>
      <w:r>
        <w:rPr>
          <w:rFonts w:ascii="仿宋_GB2312" w:eastAsia="仿宋_GB2312" w:hAnsi="微软雅黑" w:cs="微软雅黑" w:hint="eastAsia"/>
          <w:kern w:val="0"/>
          <w:sz w:val="32"/>
          <w:szCs w:val="32"/>
        </w:rPr>
        <w:t>。</w:t>
      </w:r>
    </w:p>
    <w:p w:rsidR="00A96DF3" w:rsidRDefault="006453BA">
      <w:pPr>
        <w:adjustRightInd w:val="0"/>
        <w:snapToGrid w:val="0"/>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kern w:val="0"/>
          <w:sz w:val="32"/>
          <w:szCs w:val="32"/>
        </w:rPr>
        <w:t>（三）</w:t>
      </w:r>
      <w:r>
        <w:rPr>
          <w:rFonts w:ascii="仿宋_GB2312" w:eastAsia="仿宋_GB2312" w:hAnsi="微软雅黑" w:cs="微软雅黑" w:hint="eastAsia"/>
          <w:sz w:val="32"/>
          <w:szCs w:val="32"/>
        </w:rPr>
        <w:t>尊重和爱护学生，为人师表；</w:t>
      </w:r>
      <w:r>
        <w:rPr>
          <w:rFonts w:ascii="仿宋_GB2312" w:eastAsia="仿宋_GB2312" w:hAnsi="微软雅黑" w:cs="微软雅黑" w:hint="eastAsia"/>
          <w:sz w:val="32"/>
          <w:szCs w:val="32"/>
        </w:rPr>
        <w:t xml:space="preserve"> </w:t>
      </w:r>
    </w:p>
    <w:p w:rsidR="00A96DF3" w:rsidRDefault="006453BA">
      <w:pPr>
        <w:adjustRightInd w:val="0"/>
        <w:snapToGrid w:val="0"/>
        <w:spacing w:line="600" w:lineRule="exact"/>
        <w:ind w:firstLineChars="200" w:firstLine="640"/>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lastRenderedPageBreak/>
        <w:t>（四）遵守学校各项规章制度；</w:t>
      </w:r>
    </w:p>
    <w:p w:rsidR="00A96DF3" w:rsidRDefault="006453BA">
      <w:pPr>
        <w:adjustRightInd w:val="0"/>
        <w:snapToGrid w:val="0"/>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kern w:val="0"/>
          <w:sz w:val="32"/>
          <w:szCs w:val="32"/>
        </w:rPr>
        <w:t>（五）</w:t>
      </w:r>
      <w:r>
        <w:rPr>
          <w:rFonts w:ascii="仿宋_GB2312" w:eastAsia="仿宋_GB2312" w:hAnsi="微软雅黑" w:cs="微软雅黑" w:hint="eastAsia"/>
          <w:sz w:val="32"/>
          <w:szCs w:val="32"/>
        </w:rPr>
        <w:t>珍惜和维护学校声誉、利益和稳定；</w:t>
      </w:r>
    </w:p>
    <w:p w:rsidR="00A96DF3" w:rsidRDefault="006453BA">
      <w:pPr>
        <w:adjustRightInd w:val="0"/>
        <w:snapToGrid w:val="0"/>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（六）履行宪法、法律、法规、规章及聘约规定的其他义务。</w:t>
      </w:r>
    </w:p>
    <w:p w:rsidR="00A96DF3" w:rsidRDefault="006453BA">
      <w:pPr>
        <w:adjustRightInd w:val="0"/>
        <w:snapToGrid w:val="0"/>
        <w:spacing w:line="600" w:lineRule="exact"/>
        <w:ind w:firstLineChars="200" w:firstLine="643"/>
        <w:rPr>
          <w:rFonts w:ascii="仿宋_GB2312" w:eastAsia="仿宋_GB2312" w:hAnsi="微软雅黑" w:cs="微软雅黑"/>
          <w:sz w:val="32"/>
          <w:szCs w:val="32"/>
        </w:rPr>
      </w:pPr>
      <w:r>
        <w:rPr>
          <w:rFonts w:ascii="仿宋_GB2312" w:eastAsia="仿宋_GB2312" w:hAnsi="微软雅黑" w:cs="微软雅黑" w:hint="eastAsia"/>
          <w:b/>
          <w:sz w:val="32"/>
          <w:szCs w:val="32"/>
        </w:rPr>
        <w:t>第十五条</w:t>
      </w:r>
      <w:r>
        <w:rPr>
          <w:rFonts w:ascii="仿宋_GB2312" w:eastAsia="仿宋_GB2312" w:hAnsi="微软雅黑" w:cs="微软雅黑" w:hint="eastAsia"/>
          <w:sz w:val="32"/>
          <w:szCs w:val="32"/>
        </w:rPr>
        <w:t xml:space="preserve">  </w:t>
      </w:r>
      <w:r>
        <w:rPr>
          <w:rFonts w:ascii="仿宋_GB2312" w:eastAsia="仿宋_GB2312" w:hAnsi="微软雅黑" w:cs="微软雅黑" w:hint="eastAsia"/>
          <w:sz w:val="32"/>
          <w:szCs w:val="32"/>
        </w:rPr>
        <w:t>学校对业绩突出的教职员工给予奖励；</w:t>
      </w:r>
      <w:r>
        <w:rPr>
          <w:rFonts w:ascii="仿宋_GB2312" w:eastAsia="仿宋_GB2312" w:hAnsi="微软雅黑" w:cs="微软雅黑" w:hint="eastAsia"/>
          <w:kern w:val="0"/>
          <w:sz w:val="32"/>
          <w:szCs w:val="32"/>
        </w:rPr>
        <w:t>对于触犯法律、违反学校规章制度、劳动合同的教职员工，</w:t>
      </w:r>
      <w:r>
        <w:rPr>
          <w:rFonts w:ascii="仿宋_GB2312" w:eastAsia="仿宋_GB2312" w:hAnsi="微软雅黑" w:cs="微软雅黑" w:hint="eastAsia"/>
          <w:sz w:val="32"/>
          <w:szCs w:val="32"/>
        </w:rPr>
        <w:t>依照法律、法规、规章和学校有关规定进行处理。</w:t>
      </w:r>
    </w:p>
    <w:p w:rsidR="00A96DF3" w:rsidRDefault="006453BA">
      <w:pPr>
        <w:spacing w:line="600" w:lineRule="exact"/>
        <w:ind w:firstLineChars="204" w:firstLine="655"/>
        <w:rPr>
          <w:rFonts w:ascii="仿宋_GB2312" w:eastAsia="仿宋_GB2312" w:hAnsi="微软雅黑" w:cs="微软雅黑"/>
          <w:kern w:val="0"/>
          <w:sz w:val="32"/>
          <w:szCs w:val="32"/>
        </w:rPr>
      </w:pPr>
      <w:r>
        <w:rPr>
          <w:rFonts w:ascii="仿宋_GB2312" w:eastAsia="仿宋_GB2312" w:hAnsi="微软雅黑" w:cs="微软雅黑" w:hint="eastAsia"/>
          <w:b/>
          <w:sz w:val="32"/>
          <w:szCs w:val="32"/>
        </w:rPr>
        <w:t>第十六条</w:t>
      </w:r>
      <w:r>
        <w:rPr>
          <w:rFonts w:ascii="仿宋_GB2312" w:eastAsia="仿宋_GB2312" w:hAnsi="微软雅黑" w:cs="微软雅黑" w:hint="eastAsia"/>
          <w:kern w:val="0"/>
          <w:sz w:val="32"/>
          <w:szCs w:val="32"/>
        </w:rPr>
        <w:t>学校建立教职员工权益保护、救济制度，依据法律法规维护教职员工合法权益。</w:t>
      </w:r>
    </w:p>
    <w:p w:rsidR="00A96DF3" w:rsidRDefault="006453BA">
      <w:pPr>
        <w:spacing w:line="600" w:lineRule="exact"/>
        <w:ind w:firstLineChars="204" w:firstLine="655"/>
        <w:rPr>
          <w:rFonts w:ascii="仿宋_GB2312" w:eastAsia="仿宋_GB2312" w:hAnsi="黑体" w:cs="微软雅黑"/>
          <w:b/>
          <w:sz w:val="32"/>
          <w:szCs w:val="32"/>
        </w:rPr>
      </w:pPr>
      <w:r>
        <w:rPr>
          <w:rFonts w:ascii="仿宋_GB2312" w:eastAsia="仿宋_GB2312" w:hAnsi="微软雅黑" w:cs="微软雅黑" w:hint="eastAsia"/>
          <w:b/>
          <w:kern w:val="0"/>
          <w:sz w:val="32"/>
          <w:szCs w:val="32"/>
        </w:rPr>
        <w:t>第十七条</w:t>
      </w:r>
      <w:r>
        <w:rPr>
          <w:rFonts w:ascii="仿宋_GB2312" w:eastAsia="仿宋_GB2312" w:hAnsi="微软雅黑" w:cs="微软雅黑" w:hint="eastAsia"/>
          <w:kern w:val="0"/>
          <w:sz w:val="32"/>
          <w:szCs w:val="32"/>
        </w:rPr>
        <w:t xml:space="preserve">  </w:t>
      </w:r>
      <w:r>
        <w:rPr>
          <w:rFonts w:ascii="仿宋_GB2312" w:eastAsia="仿宋_GB2312" w:hAnsi="微软雅黑" w:cs="微软雅黑" w:hint="eastAsia"/>
          <w:kern w:val="0"/>
          <w:sz w:val="32"/>
          <w:szCs w:val="32"/>
        </w:rPr>
        <w:t>教职员工通过教职员工代表大会、工会等形式依法参与学校管理。</w:t>
      </w:r>
    </w:p>
    <w:p w:rsidR="00A96DF3" w:rsidRDefault="006453BA">
      <w:pPr>
        <w:pStyle w:val="3"/>
        <w:jc w:val="center"/>
      </w:pPr>
      <w:bookmarkStart w:id="5" w:name="_Toc23121"/>
      <w:r>
        <w:rPr>
          <w:rFonts w:hint="eastAsia"/>
        </w:rPr>
        <w:t>第四章</w:t>
      </w:r>
      <w:r>
        <w:rPr>
          <w:rFonts w:hint="eastAsia"/>
        </w:rPr>
        <w:t xml:space="preserve">  </w:t>
      </w:r>
      <w:r>
        <w:rPr>
          <w:rFonts w:hint="eastAsia"/>
        </w:rPr>
        <w:t>学</w:t>
      </w:r>
      <w:r>
        <w:rPr>
          <w:rFonts w:hint="eastAsia"/>
        </w:rPr>
        <w:t xml:space="preserve">  </w:t>
      </w:r>
      <w:r>
        <w:rPr>
          <w:rFonts w:hint="eastAsia"/>
        </w:rPr>
        <w:t>生</w:t>
      </w:r>
      <w:bookmarkEnd w:id="5"/>
    </w:p>
    <w:p w:rsidR="00A96DF3" w:rsidRDefault="006453BA">
      <w:pPr>
        <w:spacing w:line="600" w:lineRule="exact"/>
        <w:ind w:firstLineChars="196" w:firstLine="630"/>
        <w:rPr>
          <w:rFonts w:ascii="仿宋_GB2312" w:eastAsia="仿宋_GB2312" w:hAnsi="微软雅黑" w:cs="微软雅黑"/>
          <w:kern w:val="0"/>
          <w:sz w:val="32"/>
          <w:szCs w:val="32"/>
        </w:rPr>
      </w:pPr>
      <w:r>
        <w:rPr>
          <w:rFonts w:ascii="仿宋_GB2312" w:eastAsia="仿宋_GB2312" w:hAnsi="微软雅黑" w:cs="微软雅黑" w:hint="eastAsia"/>
          <w:b/>
          <w:sz w:val="32"/>
          <w:szCs w:val="32"/>
        </w:rPr>
        <w:t>第十八条</w:t>
      </w:r>
      <w:r>
        <w:rPr>
          <w:rFonts w:ascii="仿宋_GB2312" w:eastAsia="仿宋_GB2312" w:hAnsi="微软雅黑" w:cs="微软雅黑" w:hint="eastAsia"/>
          <w:kern w:val="0"/>
          <w:sz w:val="32"/>
          <w:szCs w:val="32"/>
        </w:rPr>
        <w:t>学生是指被学校依法录取、取得入学资格，正式注册并具有学校学籍的受教育者。学生是学校办学的受益权人。</w:t>
      </w:r>
    </w:p>
    <w:p w:rsidR="00A96DF3" w:rsidRDefault="006453BA">
      <w:pPr>
        <w:spacing w:line="600" w:lineRule="exact"/>
        <w:ind w:firstLineChars="196" w:firstLine="630"/>
        <w:rPr>
          <w:rFonts w:ascii="仿宋_GB2312" w:eastAsia="仿宋_GB2312" w:hAnsi="微软雅黑" w:cs="微软雅黑"/>
          <w:kern w:val="0"/>
          <w:sz w:val="32"/>
          <w:szCs w:val="32"/>
        </w:rPr>
      </w:pPr>
      <w:r>
        <w:rPr>
          <w:rFonts w:ascii="仿宋_GB2312" w:eastAsia="仿宋_GB2312" w:hAnsi="微软雅黑" w:cs="微软雅黑" w:hint="eastAsia"/>
          <w:b/>
          <w:kern w:val="0"/>
          <w:sz w:val="32"/>
          <w:szCs w:val="32"/>
        </w:rPr>
        <w:t xml:space="preserve">第十九条　</w:t>
      </w:r>
      <w:r>
        <w:rPr>
          <w:rFonts w:ascii="仿宋_GB2312" w:eastAsia="仿宋_GB2312" w:hAnsi="微软雅黑" w:cs="微软雅黑" w:hint="eastAsia"/>
          <w:kern w:val="0"/>
          <w:sz w:val="32"/>
          <w:szCs w:val="32"/>
        </w:rPr>
        <w:t>学生享有的权利</w:t>
      </w:r>
      <w:r>
        <w:rPr>
          <w:rFonts w:ascii="仿宋_GB2312" w:eastAsia="仿宋_GB2312" w:hAnsi="微软雅黑" w:cs="微软雅黑" w:hint="eastAsia"/>
          <w:kern w:val="0"/>
          <w:sz w:val="32"/>
          <w:szCs w:val="32"/>
        </w:rPr>
        <w:t xml:space="preserve"> </w:t>
      </w:r>
    </w:p>
    <w:p w:rsidR="00A96DF3" w:rsidRDefault="006453BA">
      <w:pPr>
        <w:spacing w:line="600" w:lineRule="exact"/>
        <w:ind w:firstLineChars="196" w:firstLine="627"/>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（一）公平接受学校教育，合理使用学校公共教育资源，获得全面素质教育及基本条件保障；</w:t>
      </w:r>
      <w:r>
        <w:rPr>
          <w:rFonts w:ascii="仿宋_GB2312" w:eastAsia="仿宋_GB2312" w:hAnsi="微软雅黑" w:cs="微软雅黑" w:hint="eastAsia"/>
          <w:kern w:val="0"/>
          <w:sz w:val="32"/>
          <w:szCs w:val="32"/>
        </w:rPr>
        <w:t xml:space="preserve"> </w:t>
      </w:r>
    </w:p>
    <w:p w:rsidR="00A96DF3" w:rsidRDefault="006453BA">
      <w:pPr>
        <w:spacing w:line="600" w:lineRule="exact"/>
        <w:ind w:firstLineChars="200" w:firstLine="640"/>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（二）公平获得在国内外学习和参加学术文化交流活动的机会，公平获得各级各类资助、荣誉称号与奖励；</w:t>
      </w:r>
    </w:p>
    <w:p w:rsidR="00A96DF3" w:rsidRDefault="006453BA">
      <w:pPr>
        <w:spacing w:line="600" w:lineRule="exact"/>
        <w:ind w:firstLineChars="200" w:firstLine="640"/>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（三）按规定条件和程序选择专业、选修课程，完成学校规定学业、考试合格获得相应的学历证书、学位证书；</w:t>
      </w:r>
    </w:p>
    <w:p w:rsidR="00A96DF3" w:rsidRDefault="006453BA">
      <w:pPr>
        <w:spacing w:line="600" w:lineRule="exact"/>
        <w:ind w:firstLine="560"/>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lastRenderedPageBreak/>
        <w:t>（四）知悉学校改革、建设和发展及涉及个人切身利益的重大事项，对学校工作提出意见和建议；</w:t>
      </w:r>
    </w:p>
    <w:p w:rsidR="00A96DF3" w:rsidRDefault="006453BA">
      <w:pPr>
        <w:spacing w:line="600" w:lineRule="exact"/>
        <w:ind w:firstLine="560"/>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（五）对纪律处分和涉及自身利益的相关决定具有知情权、陈述权和申辩权，对学校、教职员工侵犯其人身权、财产权等合法权益，提出申诉或者依法提起诉讼；</w:t>
      </w:r>
      <w:r>
        <w:rPr>
          <w:rFonts w:ascii="仿宋_GB2312" w:eastAsia="仿宋_GB2312" w:hAnsi="微软雅黑" w:cs="微软雅黑" w:hint="eastAsia"/>
          <w:kern w:val="0"/>
          <w:sz w:val="32"/>
          <w:szCs w:val="32"/>
        </w:rPr>
        <w:t xml:space="preserve">　</w:t>
      </w:r>
      <w:r>
        <w:rPr>
          <w:rFonts w:ascii="仿宋_GB2312" w:eastAsia="仿宋_GB2312" w:hAnsi="微软雅黑" w:cs="微软雅黑" w:hint="eastAsia"/>
          <w:kern w:val="0"/>
          <w:sz w:val="32"/>
          <w:szCs w:val="32"/>
        </w:rPr>
        <w:t xml:space="preserve"> </w:t>
      </w:r>
    </w:p>
    <w:p w:rsidR="00A96DF3" w:rsidRDefault="006453BA">
      <w:pPr>
        <w:spacing w:line="600" w:lineRule="exact"/>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 xml:space="preserve">　　（六）享有宪法、法律、法规及规章和学校规定的其他权利。</w:t>
      </w:r>
    </w:p>
    <w:p w:rsidR="00A96DF3" w:rsidRDefault="006453BA">
      <w:pPr>
        <w:spacing w:line="600" w:lineRule="exact"/>
        <w:ind w:firstLineChars="196" w:firstLine="630"/>
        <w:rPr>
          <w:rFonts w:ascii="仿宋_GB2312" w:eastAsia="仿宋_GB2312" w:hAnsi="微软雅黑" w:cs="微软雅黑"/>
          <w:kern w:val="0"/>
          <w:sz w:val="32"/>
          <w:szCs w:val="32"/>
        </w:rPr>
      </w:pPr>
      <w:r>
        <w:rPr>
          <w:rFonts w:ascii="仿宋_GB2312" w:eastAsia="仿宋_GB2312" w:hAnsi="微软雅黑" w:cs="微软雅黑" w:hint="eastAsia"/>
          <w:b/>
          <w:kern w:val="0"/>
          <w:sz w:val="32"/>
          <w:szCs w:val="32"/>
        </w:rPr>
        <w:t xml:space="preserve">第二十条　</w:t>
      </w:r>
      <w:r>
        <w:rPr>
          <w:rFonts w:ascii="仿宋_GB2312" w:eastAsia="仿宋_GB2312" w:hAnsi="微软雅黑" w:cs="微软雅黑" w:hint="eastAsia"/>
          <w:kern w:val="0"/>
          <w:sz w:val="32"/>
          <w:szCs w:val="32"/>
        </w:rPr>
        <w:t>学生应履行的义务</w:t>
      </w:r>
    </w:p>
    <w:p w:rsidR="00A96DF3" w:rsidRDefault="006453BA">
      <w:pPr>
        <w:spacing w:line="600" w:lineRule="exact"/>
        <w:ind w:firstLineChars="200" w:firstLine="640"/>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（一）遵守学校规章制度、管理规定和学生行为规范；</w:t>
      </w:r>
    </w:p>
    <w:p w:rsidR="00A96DF3" w:rsidRDefault="006453BA">
      <w:pPr>
        <w:spacing w:line="600" w:lineRule="exact"/>
        <w:ind w:firstLineChars="200" w:firstLine="640"/>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（二）维护学校声誉、利益和稳定；</w:t>
      </w:r>
      <w:r>
        <w:rPr>
          <w:rFonts w:ascii="仿宋_GB2312" w:eastAsia="仿宋_GB2312" w:hAnsi="微软雅黑" w:cs="微软雅黑" w:hint="eastAsia"/>
          <w:kern w:val="0"/>
          <w:sz w:val="32"/>
          <w:szCs w:val="32"/>
        </w:rPr>
        <w:t xml:space="preserve"> </w:t>
      </w:r>
      <w:r>
        <w:rPr>
          <w:rFonts w:ascii="仿宋_GB2312" w:eastAsia="仿宋_GB2312" w:hAnsi="微软雅黑" w:cs="微软雅黑" w:hint="eastAsia"/>
          <w:kern w:val="0"/>
          <w:sz w:val="32"/>
          <w:szCs w:val="32"/>
        </w:rPr>
        <w:t xml:space="preserve">　　</w:t>
      </w:r>
    </w:p>
    <w:p w:rsidR="00A96DF3" w:rsidRDefault="006453BA">
      <w:pPr>
        <w:spacing w:line="600" w:lineRule="exact"/>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 xml:space="preserve">    </w:t>
      </w:r>
      <w:r>
        <w:rPr>
          <w:rFonts w:ascii="仿宋_GB2312" w:eastAsia="仿宋_GB2312" w:hAnsi="微软雅黑" w:cs="微软雅黑" w:hint="eastAsia"/>
          <w:kern w:val="0"/>
          <w:sz w:val="32"/>
          <w:szCs w:val="32"/>
        </w:rPr>
        <w:t>（三）尊敬师长，和睦同学，进德修业，完善人格；</w:t>
      </w:r>
    </w:p>
    <w:p w:rsidR="00A96DF3" w:rsidRDefault="006453BA">
      <w:pPr>
        <w:spacing w:line="600" w:lineRule="exact"/>
        <w:ind w:firstLineChars="200" w:firstLine="640"/>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（四）按规定缴纳学费及有关费用，履行获得资助所承诺的相关义务；</w:t>
      </w:r>
    </w:p>
    <w:p w:rsidR="00A96DF3" w:rsidRDefault="006453BA">
      <w:pPr>
        <w:spacing w:line="600" w:lineRule="exact"/>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 xml:space="preserve">　　（五）爱护并合理使用教育设备和生活设施；</w:t>
      </w:r>
    </w:p>
    <w:p w:rsidR="00A96DF3" w:rsidRDefault="006453BA">
      <w:pPr>
        <w:spacing w:line="600" w:lineRule="exact"/>
        <w:ind w:firstLineChars="200" w:firstLine="640"/>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（六）履行宪法、法律、法规及规章和学校规定的其他义务。</w:t>
      </w:r>
    </w:p>
    <w:p w:rsidR="00A96DF3" w:rsidRDefault="006453BA">
      <w:pPr>
        <w:spacing w:line="600" w:lineRule="exact"/>
        <w:ind w:firstLineChars="196" w:firstLine="630"/>
        <w:rPr>
          <w:rFonts w:ascii="仿宋_GB2312" w:eastAsia="仿宋_GB2312" w:hAnsi="微软雅黑" w:cs="微软雅黑"/>
          <w:kern w:val="0"/>
          <w:sz w:val="32"/>
          <w:szCs w:val="32"/>
        </w:rPr>
      </w:pPr>
      <w:r>
        <w:rPr>
          <w:rFonts w:ascii="仿宋_GB2312" w:eastAsia="仿宋_GB2312" w:hAnsi="微软雅黑" w:cs="微软雅黑" w:hint="eastAsia"/>
          <w:b/>
          <w:kern w:val="0"/>
          <w:sz w:val="32"/>
          <w:szCs w:val="32"/>
        </w:rPr>
        <w:t xml:space="preserve">第二十一条　</w:t>
      </w:r>
      <w:r>
        <w:rPr>
          <w:rFonts w:ascii="仿宋_GB2312" w:eastAsia="仿宋_GB2312" w:hAnsi="微软雅黑" w:cs="微软雅黑" w:hint="eastAsia"/>
          <w:kern w:val="0"/>
          <w:sz w:val="32"/>
          <w:szCs w:val="32"/>
        </w:rPr>
        <w:t>学校鼓励和支持学生利用业余时间参加社会实践、公益服务、创新创业、文化体育等活动，并对学生课外活</w:t>
      </w:r>
      <w:r>
        <w:rPr>
          <w:rFonts w:ascii="仿宋_GB2312" w:eastAsia="仿宋_GB2312" w:hAnsi="微软雅黑" w:cs="微软雅黑" w:hint="eastAsia"/>
          <w:kern w:val="0"/>
          <w:sz w:val="32"/>
          <w:szCs w:val="32"/>
        </w:rPr>
        <w:t>动进行引导和管理。</w:t>
      </w:r>
    </w:p>
    <w:p w:rsidR="00A96DF3" w:rsidRDefault="006453BA">
      <w:pPr>
        <w:spacing w:line="600" w:lineRule="exact"/>
        <w:ind w:firstLineChars="196" w:firstLine="630"/>
        <w:rPr>
          <w:rFonts w:ascii="仿宋_GB2312" w:eastAsia="仿宋_GB2312" w:hAnsi="微软雅黑" w:cs="微软雅黑"/>
          <w:kern w:val="0"/>
          <w:sz w:val="32"/>
          <w:szCs w:val="32"/>
        </w:rPr>
      </w:pPr>
      <w:r>
        <w:rPr>
          <w:rFonts w:ascii="仿宋_GB2312" w:eastAsia="仿宋_GB2312" w:hAnsi="微软雅黑" w:cs="微软雅黑" w:hint="eastAsia"/>
          <w:b/>
          <w:kern w:val="0"/>
          <w:sz w:val="32"/>
          <w:szCs w:val="32"/>
        </w:rPr>
        <w:t xml:space="preserve">第二十二条　</w:t>
      </w:r>
      <w:r>
        <w:rPr>
          <w:rFonts w:ascii="仿宋_GB2312" w:eastAsia="仿宋_GB2312" w:hAnsi="微软雅黑" w:cs="微软雅黑" w:hint="eastAsia"/>
          <w:kern w:val="0"/>
          <w:sz w:val="32"/>
          <w:szCs w:val="32"/>
        </w:rPr>
        <w:t>学校对取得突出成绩和为学校赢得荣誉的学生集体或个人进行表彰奖励，对违法违纪学生给予批评教育或相应的纪律处分。</w:t>
      </w:r>
    </w:p>
    <w:p w:rsidR="00A96DF3" w:rsidRDefault="006453BA">
      <w:pPr>
        <w:spacing w:line="600" w:lineRule="exact"/>
        <w:ind w:firstLineChars="196" w:firstLine="630"/>
        <w:rPr>
          <w:rFonts w:ascii="仿宋_GB2312" w:eastAsia="仿宋_GB2312" w:hAnsi="微软雅黑" w:cs="微软雅黑"/>
          <w:kern w:val="0"/>
          <w:sz w:val="32"/>
          <w:szCs w:val="32"/>
        </w:rPr>
      </w:pPr>
      <w:r>
        <w:rPr>
          <w:rFonts w:ascii="仿宋_GB2312" w:eastAsia="仿宋_GB2312" w:hAnsi="微软雅黑" w:cs="微软雅黑" w:hint="eastAsia"/>
          <w:b/>
          <w:kern w:val="0"/>
          <w:sz w:val="32"/>
          <w:szCs w:val="32"/>
        </w:rPr>
        <w:t xml:space="preserve">第二十三条　</w:t>
      </w:r>
      <w:r>
        <w:rPr>
          <w:rFonts w:ascii="仿宋_GB2312" w:eastAsia="仿宋_GB2312" w:hAnsi="微软雅黑" w:cs="微软雅黑" w:hint="eastAsia"/>
          <w:kern w:val="0"/>
          <w:sz w:val="32"/>
          <w:szCs w:val="32"/>
        </w:rPr>
        <w:t>学校建立、完善学生权益保护、救济机制，</w:t>
      </w:r>
      <w:r>
        <w:rPr>
          <w:rFonts w:ascii="仿宋_GB2312" w:eastAsia="仿宋_GB2312" w:hAnsi="微软雅黑" w:cs="微软雅黑" w:hint="eastAsia"/>
          <w:kern w:val="0"/>
          <w:sz w:val="32"/>
          <w:szCs w:val="32"/>
        </w:rPr>
        <w:lastRenderedPageBreak/>
        <w:t>维护学生合法权益。</w:t>
      </w:r>
    </w:p>
    <w:p w:rsidR="00A96DF3" w:rsidRDefault="006453BA">
      <w:pPr>
        <w:spacing w:line="600" w:lineRule="exact"/>
        <w:ind w:firstLineChars="196" w:firstLine="630"/>
        <w:rPr>
          <w:rFonts w:ascii="仿宋_GB2312" w:eastAsia="仿宋_GB2312" w:hAnsi="微软雅黑" w:cs="微软雅黑"/>
          <w:kern w:val="0"/>
          <w:sz w:val="32"/>
          <w:szCs w:val="32"/>
        </w:rPr>
      </w:pPr>
      <w:r>
        <w:rPr>
          <w:rFonts w:ascii="仿宋_GB2312" w:eastAsia="仿宋_GB2312" w:hAnsi="微软雅黑" w:cs="微软雅黑" w:hint="eastAsia"/>
          <w:b/>
          <w:kern w:val="0"/>
          <w:sz w:val="32"/>
          <w:szCs w:val="32"/>
        </w:rPr>
        <w:t xml:space="preserve">第二十四条　</w:t>
      </w:r>
      <w:r>
        <w:rPr>
          <w:rFonts w:ascii="仿宋_GB2312" w:eastAsia="仿宋_GB2312" w:hAnsi="微软雅黑" w:cs="微软雅黑" w:hint="eastAsia"/>
          <w:kern w:val="0"/>
          <w:sz w:val="32"/>
          <w:szCs w:val="32"/>
        </w:rPr>
        <w:t>学生代表大会是学生在校党委领导、校团委指导下行使民主权利和参与学校民主管理的重要方式，是学校和学生联系的重要渠道。</w:t>
      </w:r>
    </w:p>
    <w:p w:rsidR="00A96DF3" w:rsidRDefault="006453BA">
      <w:pPr>
        <w:spacing w:line="600" w:lineRule="exact"/>
        <w:ind w:firstLineChars="196" w:firstLine="627"/>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学校支持定期召开学生代表大会，鼓励和支持学生会按照其职权和章程开展活动、依法参与学校管理、维护学生合法权益。</w:t>
      </w:r>
    </w:p>
    <w:p w:rsidR="00A96DF3" w:rsidRDefault="006453BA">
      <w:pPr>
        <w:spacing w:line="600" w:lineRule="exact"/>
        <w:ind w:firstLineChars="200" w:firstLine="640"/>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学生代表大会的职权：</w:t>
      </w:r>
    </w:p>
    <w:p w:rsidR="00A96DF3" w:rsidRDefault="006453BA">
      <w:pPr>
        <w:numPr>
          <w:ilvl w:val="0"/>
          <w:numId w:val="1"/>
        </w:numPr>
        <w:spacing w:line="600" w:lineRule="exact"/>
        <w:ind w:leftChars="200" w:left="420"/>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制定、修改学生会章程，并监督实施；</w:t>
      </w:r>
      <w:r>
        <w:rPr>
          <w:rFonts w:ascii="仿宋_GB2312" w:eastAsia="仿宋_GB2312" w:hAnsi="微软雅黑" w:cs="微软雅黑" w:hint="eastAsia"/>
          <w:kern w:val="0"/>
          <w:sz w:val="32"/>
          <w:szCs w:val="32"/>
        </w:rPr>
        <w:t xml:space="preserve"> </w:t>
      </w:r>
    </w:p>
    <w:p w:rsidR="00A96DF3" w:rsidRDefault="006453BA">
      <w:pPr>
        <w:numPr>
          <w:ilvl w:val="0"/>
          <w:numId w:val="1"/>
        </w:numPr>
        <w:spacing w:line="600" w:lineRule="exact"/>
        <w:ind w:leftChars="200" w:left="420"/>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讨论和决定学生会的工作方针与任务；</w:t>
      </w:r>
      <w:r>
        <w:rPr>
          <w:rFonts w:ascii="仿宋_GB2312" w:eastAsia="仿宋_GB2312" w:hAnsi="微软雅黑" w:cs="微软雅黑" w:hint="eastAsia"/>
          <w:kern w:val="0"/>
          <w:sz w:val="32"/>
          <w:szCs w:val="32"/>
        </w:rPr>
        <w:t xml:space="preserve"> </w:t>
      </w:r>
    </w:p>
    <w:p w:rsidR="00A96DF3" w:rsidRDefault="006453BA">
      <w:pPr>
        <w:spacing w:line="600" w:lineRule="exact"/>
        <w:ind w:leftChars="200" w:left="420"/>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（三）审议和通过学生会的工作报告和工作计划；</w:t>
      </w:r>
    </w:p>
    <w:p w:rsidR="00A96DF3" w:rsidRDefault="006453BA">
      <w:pPr>
        <w:spacing w:line="600" w:lineRule="exact"/>
        <w:ind w:leftChars="200" w:left="420"/>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（四）选举产生校学生会；</w:t>
      </w:r>
    </w:p>
    <w:p w:rsidR="00A96DF3" w:rsidRDefault="006453BA">
      <w:pPr>
        <w:spacing w:line="600" w:lineRule="exact"/>
        <w:ind w:leftChars="200" w:left="420"/>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（五）参与学校相关事项的民主决策；</w:t>
      </w:r>
    </w:p>
    <w:p w:rsidR="00A96DF3" w:rsidRDefault="006453BA">
      <w:pPr>
        <w:spacing w:line="600" w:lineRule="exact"/>
        <w:ind w:leftChars="200" w:left="420"/>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（六）讨论和决定应当由学生代表大会决议的其他重大事</w:t>
      </w:r>
    </w:p>
    <w:p w:rsidR="00A96DF3" w:rsidRDefault="006453BA">
      <w:pPr>
        <w:spacing w:line="600" w:lineRule="exact"/>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项。</w:t>
      </w:r>
    </w:p>
    <w:p w:rsidR="00A96DF3" w:rsidRDefault="006453BA">
      <w:pPr>
        <w:spacing w:line="600" w:lineRule="exact"/>
        <w:ind w:firstLineChars="196" w:firstLine="630"/>
        <w:rPr>
          <w:rFonts w:ascii="仿宋_GB2312" w:eastAsia="仿宋_GB2312" w:hAnsi="微软雅黑" w:cs="微软雅黑"/>
          <w:kern w:val="0"/>
          <w:sz w:val="32"/>
          <w:szCs w:val="32"/>
        </w:rPr>
      </w:pPr>
      <w:r>
        <w:rPr>
          <w:rFonts w:ascii="仿宋_GB2312" w:eastAsia="仿宋_GB2312" w:hAnsi="微软雅黑" w:cs="微软雅黑" w:hint="eastAsia"/>
          <w:b/>
          <w:kern w:val="0"/>
          <w:sz w:val="32"/>
          <w:szCs w:val="32"/>
        </w:rPr>
        <w:t xml:space="preserve">第二十五条　</w:t>
      </w:r>
      <w:r>
        <w:rPr>
          <w:rFonts w:ascii="仿宋_GB2312" w:eastAsia="仿宋_GB2312" w:hAnsi="微软雅黑" w:cs="微软雅黑" w:hint="eastAsia"/>
          <w:kern w:val="0"/>
          <w:sz w:val="32"/>
          <w:szCs w:val="32"/>
        </w:rPr>
        <w:t>校学生会是学生代表大会闭会期间的常设机构，由当选为委员的学生组成，每届任期三年。</w:t>
      </w:r>
    </w:p>
    <w:p w:rsidR="00A96DF3" w:rsidRDefault="006453BA">
      <w:pPr>
        <w:spacing w:line="600" w:lineRule="exact"/>
        <w:ind w:firstLineChars="196" w:firstLine="627"/>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校学生会行使下列职权：</w:t>
      </w:r>
      <w:r>
        <w:rPr>
          <w:rFonts w:ascii="仿宋_GB2312" w:eastAsia="仿宋_GB2312" w:hAnsi="微软雅黑" w:cs="微软雅黑" w:hint="eastAsia"/>
          <w:kern w:val="0"/>
          <w:sz w:val="32"/>
          <w:szCs w:val="32"/>
        </w:rPr>
        <w:t xml:space="preserve"> </w:t>
      </w:r>
    </w:p>
    <w:p w:rsidR="00A96DF3" w:rsidRDefault="006453BA">
      <w:pPr>
        <w:spacing w:line="600" w:lineRule="exact"/>
        <w:ind w:firstLineChars="196" w:firstLine="627"/>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（一）在学生代表大会闭会期间，执行代表大会决议，决定校学生会的重大事项；</w:t>
      </w:r>
      <w:r>
        <w:rPr>
          <w:rFonts w:ascii="仿宋_GB2312" w:eastAsia="仿宋_GB2312" w:hAnsi="微软雅黑" w:cs="微软雅黑" w:hint="eastAsia"/>
          <w:kern w:val="0"/>
          <w:sz w:val="32"/>
          <w:szCs w:val="32"/>
        </w:rPr>
        <w:t xml:space="preserve"> </w:t>
      </w:r>
    </w:p>
    <w:p w:rsidR="00A96DF3" w:rsidRDefault="006453BA">
      <w:pPr>
        <w:spacing w:line="600" w:lineRule="exact"/>
        <w:ind w:firstLineChars="196" w:firstLine="627"/>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（二）召集学生代表大会；</w:t>
      </w:r>
      <w:r>
        <w:rPr>
          <w:rFonts w:ascii="仿宋_GB2312" w:eastAsia="仿宋_GB2312" w:hAnsi="微软雅黑" w:cs="微软雅黑" w:hint="eastAsia"/>
          <w:kern w:val="0"/>
          <w:sz w:val="32"/>
          <w:szCs w:val="32"/>
        </w:rPr>
        <w:t xml:space="preserve"> </w:t>
      </w:r>
    </w:p>
    <w:p w:rsidR="00A96DF3" w:rsidRDefault="006453BA">
      <w:pPr>
        <w:spacing w:line="600" w:lineRule="exact"/>
        <w:ind w:firstLineChars="196" w:firstLine="627"/>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（三）选举校学生会主席团，决定聘任和解聘校学生会秘书长、副秘书长；</w:t>
      </w:r>
    </w:p>
    <w:p w:rsidR="00A96DF3" w:rsidRDefault="006453BA">
      <w:pPr>
        <w:spacing w:line="600" w:lineRule="exact"/>
        <w:ind w:firstLineChars="196" w:firstLine="627"/>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lastRenderedPageBreak/>
        <w:t>（四）审议和批准校学生会年度工作报告和年度经费使用情况的报告；</w:t>
      </w:r>
    </w:p>
    <w:p w:rsidR="00A96DF3" w:rsidRDefault="006453BA">
      <w:pPr>
        <w:spacing w:line="600" w:lineRule="exact"/>
        <w:ind w:firstLineChars="196" w:firstLine="627"/>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（五）批准任免校学生会各职能部门负责人。</w:t>
      </w:r>
    </w:p>
    <w:p w:rsidR="00A96DF3" w:rsidRDefault="006453BA">
      <w:pPr>
        <w:spacing w:line="600" w:lineRule="exact"/>
        <w:ind w:firstLineChars="196" w:firstLine="630"/>
        <w:rPr>
          <w:rFonts w:ascii="仿宋_GB2312" w:eastAsia="仿宋_GB2312" w:hAnsi="微软雅黑" w:cs="微软雅黑"/>
          <w:kern w:val="0"/>
          <w:sz w:val="32"/>
          <w:szCs w:val="32"/>
        </w:rPr>
      </w:pPr>
      <w:r>
        <w:rPr>
          <w:rFonts w:ascii="仿宋_GB2312" w:eastAsia="仿宋_GB2312" w:hAnsi="微软雅黑" w:cs="微软雅黑" w:hint="eastAsia"/>
          <w:b/>
          <w:kern w:val="0"/>
          <w:sz w:val="32"/>
          <w:szCs w:val="32"/>
        </w:rPr>
        <w:t xml:space="preserve">第二十六条　</w:t>
      </w:r>
      <w:r>
        <w:rPr>
          <w:rFonts w:ascii="仿宋_GB2312" w:eastAsia="仿宋_GB2312" w:hAnsi="微软雅黑" w:cs="微软雅黑" w:hint="eastAsia"/>
          <w:kern w:val="0"/>
          <w:sz w:val="32"/>
          <w:szCs w:val="32"/>
        </w:rPr>
        <w:t>学校支持共青团在党委领导下，按照《中国共产主义青年团章程》独立开展工作，发挥在思想政治教育、校园文化建设、学生素质拓展、学生权益维护和学生组织指导等方面的作用。</w:t>
      </w:r>
    </w:p>
    <w:p w:rsidR="00A96DF3" w:rsidRDefault="006453BA">
      <w:pPr>
        <w:spacing w:line="600" w:lineRule="exact"/>
        <w:ind w:firstLineChars="196" w:firstLine="630"/>
        <w:rPr>
          <w:rFonts w:ascii="仿宋_GB2312" w:eastAsia="仿宋_GB2312" w:hAnsi="黑体" w:cs="微软雅黑"/>
          <w:b/>
          <w:sz w:val="32"/>
          <w:szCs w:val="32"/>
        </w:rPr>
      </w:pPr>
      <w:r>
        <w:rPr>
          <w:rFonts w:ascii="仿宋_GB2312" w:eastAsia="仿宋_GB2312" w:hAnsi="微软雅黑" w:cs="微软雅黑" w:hint="eastAsia"/>
          <w:b/>
          <w:kern w:val="0"/>
          <w:sz w:val="32"/>
          <w:szCs w:val="32"/>
        </w:rPr>
        <w:t xml:space="preserve">第二十七条　</w:t>
      </w:r>
      <w:r>
        <w:rPr>
          <w:rFonts w:ascii="仿宋_GB2312" w:eastAsia="仿宋_GB2312" w:hAnsi="微软雅黑" w:cs="微软雅黑" w:hint="eastAsia"/>
          <w:kern w:val="0"/>
          <w:sz w:val="32"/>
          <w:szCs w:val="32"/>
        </w:rPr>
        <w:t>学校鼓励和支持学生在校内依法成立、加入学生社团，并在国家有关法律法规、校纪校规及其章程许可范围内开展活动。</w:t>
      </w:r>
    </w:p>
    <w:p w:rsidR="00A96DF3" w:rsidRDefault="006453BA">
      <w:pPr>
        <w:pStyle w:val="3"/>
        <w:jc w:val="center"/>
      </w:pPr>
      <w:bookmarkStart w:id="6" w:name="_Toc24839"/>
      <w:r>
        <w:rPr>
          <w:rFonts w:hint="eastAsia"/>
        </w:rPr>
        <w:t>第五章</w:t>
      </w:r>
      <w:r>
        <w:rPr>
          <w:rFonts w:hint="eastAsia"/>
        </w:rPr>
        <w:t xml:space="preserve">  </w:t>
      </w:r>
      <w:r>
        <w:rPr>
          <w:rFonts w:hint="eastAsia"/>
        </w:rPr>
        <w:t>管理体制与组织机构</w:t>
      </w:r>
      <w:bookmarkEnd w:id="6"/>
    </w:p>
    <w:p w:rsidR="00A96DF3" w:rsidRDefault="006453BA">
      <w:pPr>
        <w:spacing w:line="600" w:lineRule="exact"/>
        <w:jc w:val="center"/>
        <w:rPr>
          <w:rFonts w:ascii="黑体" w:eastAsia="黑体" w:hAnsi="黑体" w:cs="微软雅黑"/>
          <w:b/>
          <w:sz w:val="32"/>
          <w:szCs w:val="32"/>
        </w:rPr>
      </w:pPr>
      <w:r>
        <w:rPr>
          <w:rFonts w:ascii="黑体" w:eastAsia="黑体" w:hAnsi="黑体" w:cs="微软雅黑" w:hint="eastAsia"/>
          <w:b/>
          <w:sz w:val="32"/>
          <w:szCs w:val="32"/>
        </w:rPr>
        <w:t>第一节</w:t>
      </w:r>
      <w:r>
        <w:rPr>
          <w:rFonts w:ascii="黑体" w:eastAsia="黑体" w:hAnsi="黑体" w:cs="微软雅黑" w:hint="eastAsia"/>
          <w:b/>
          <w:sz w:val="32"/>
          <w:szCs w:val="32"/>
        </w:rPr>
        <w:t xml:space="preserve">  </w:t>
      </w:r>
      <w:r>
        <w:rPr>
          <w:rFonts w:ascii="黑体" w:eastAsia="黑体" w:hAnsi="黑体" w:cs="微软雅黑" w:hint="eastAsia"/>
          <w:b/>
          <w:sz w:val="32"/>
          <w:szCs w:val="32"/>
        </w:rPr>
        <w:t>领导体制与组织</w:t>
      </w:r>
    </w:p>
    <w:p w:rsidR="00A96DF3" w:rsidRDefault="006453BA">
      <w:pPr>
        <w:spacing w:line="600" w:lineRule="exact"/>
        <w:ind w:firstLineChars="196" w:firstLine="630"/>
        <w:rPr>
          <w:rFonts w:ascii="仿宋_GB2312" w:eastAsia="仿宋_GB2312" w:hAnsi="微软雅黑" w:cs="微软雅黑"/>
          <w:sz w:val="32"/>
          <w:szCs w:val="32"/>
        </w:rPr>
      </w:pPr>
      <w:r>
        <w:rPr>
          <w:rFonts w:ascii="仿宋_GB2312" w:eastAsia="仿宋_GB2312" w:hAnsi="微软雅黑" w:cs="微软雅黑" w:hint="eastAsia"/>
          <w:b/>
          <w:kern w:val="0"/>
          <w:sz w:val="32"/>
          <w:szCs w:val="32"/>
        </w:rPr>
        <w:t>第二十八条</w:t>
      </w:r>
      <w:r>
        <w:rPr>
          <w:rFonts w:ascii="仿宋_GB2312" w:eastAsia="仿宋_GB2312" w:hAnsi="微软雅黑" w:cs="微软雅黑" w:hint="eastAsia"/>
          <w:sz w:val="32"/>
          <w:szCs w:val="32"/>
        </w:rPr>
        <w:t xml:space="preserve">  </w:t>
      </w:r>
      <w:r>
        <w:rPr>
          <w:rFonts w:ascii="仿宋_GB2312" w:eastAsia="仿宋_GB2312" w:hAnsi="微软雅黑" w:cs="微软雅黑" w:hint="eastAsia"/>
          <w:sz w:val="32"/>
          <w:szCs w:val="32"/>
        </w:rPr>
        <w:t>学校坚持民主、科学、依法管理，实行学校宏观</w:t>
      </w:r>
      <w:r>
        <w:rPr>
          <w:rFonts w:ascii="仿宋_GB2312" w:eastAsia="仿宋_GB2312" w:hAnsi="微软雅黑" w:cs="微软雅黑" w:hint="eastAsia"/>
          <w:sz w:val="32"/>
          <w:szCs w:val="32"/>
        </w:rPr>
        <w:t>决策、部门协调配合、学院实体运作的校院两级管理模式。</w:t>
      </w:r>
    </w:p>
    <w:p w:rsidR="00A96DF3" w:rsidRDefault="006453BA">
      <w:pPr>
        <w:spacing w:line="600" w:lineRule="exact"/>
        <w:ind w:firstLineChars="200" w:firstLine="643"/>
        <w:rPr>
          <w:rFonts w:ascii="仿宋_GB2312" w:eastAsia="仿宋_GB2312" w:hAnsi="微软雅黑" w:cs="微软雅黑"/>
          <w:sz w:val="32"/>
          <w:szCs w:val="32"/>
        </w:rPr>
      </w:pPr>
      <w:r>
        <w:rPr>
          <w:rFonts w:ascii="仿宋_GB2312" w:eastAsia="仿宋_GB2312" w:hAnsi="微软雅黑" w:cs="微软雅黑" w:hint="eastAsia"/>
          <w:b/>
          <w:sz w:val="32"/>
          <w:szCs w:val="32"/>
        </w:rPr>
        <w:t>第二十九条</w:t>
      </w:r>
      <w:r>
        <w:rPr>
          <w:rFonts w:ascii="仿宋_GB2312" w:eastAsia="仿宋_GB2312" w:hAnsi="微软雅黑" w:cs="微软雅黑" w:hint="eastAsia"/>
          <w:sz w:val="32"/>
          <w:szCs w:val="32"/>
        </w:rPr>
        <w:t xml:space="preserve">　学校实行中国共产党</w:t>
      </w:r>
      <w:r>
        <w:rPr>
          <w:rFonts w:ascii="仿宋_GB2312" w:eastAsia="仿宋_GB2312" w:hAnsi="微软雅黑" w:cs="Arial" w:hint="eastAsia"/>
          <w:sz w:val="32"/>
          <w:szCs w:val="32"/>
        </w:rPr>
        <w:t>华东交通大学委员会（简称党委）</w:t>
      </w:r>
      <w:r>
        <w:rPr>
          <w:rFonts w:ascii="仿宋_GB2312" w:eastAsia="仿宋_GB2312" w:hAnsi="微软雅黑" w:cs="微软雅黑" w:hint="eastAsia"/>
          <w:sz w:val="32"/>
          <w:szCs w:val="32"/>
        </w:rPr>
        <w:t>领导下的校长负责制。</w:t>
      </w:r>
      <w:r>
        <w:rPr>
          <w:rFonts w:ascii="仿宋_GB2312" w:eastAsia="仿宋_GB2312" w:hAnsi="微软雅黑" w:cs="Arial" w:hint="eastAsia"/>
          <w:sz w:val="32"/>
          <w:szCs w:val="32"/>
        </w:rPr>
        <w:t>党委是学校的领导核心，履行党章等规定的各项职责，把握学校发展方向，决定学校重大事项，监督重大决议执行，支持校长依法独立负责地行使职权，保证以人才培养为中心的各项任务完成。</w:t>
      </w:r>
      <w:r>
        <w:rPr>
          <w:rFonts w:ascii="仿宋_GB2312" w:eastAsia="仿宋_GB2312" w:hAnsi="微软雅黑" w:cs="微软雅黑" w:hint="eastAsia"/>
          <w:sz w:val="32"/>
          <w:szCs w:val="32"/>
        </w:rPr>
        <w:t>党委会是党委实行集体领导和进行科学决策的主要形式。</w:t>
      </w:r>
    </w:p>
    <w:p w:rsidR="00A96DF3" w:rsidRDefault="006453BA">
      <w:pPr>
        <w:spacing w:line="600" w:lineRule="exact"/>
        <w:ind w:firstLineChars="196" w:firstLine="630"/>
        <w:rPr>
          <w:rFonts w:ascii="仿宋_GB2312" w:eastAsia="仿宋_GB2312" w:hAnsi="微软雅黑" w:cs="微软雅黑"/>
          <w:sz w:val="32"/>
          <w:szCs w:val="32"/>
        </w:rPr>
      </w:pPr>
      <w:r>
        <w:rPr>
          <w:rFonts w:ascii="仿宋_GB2312" w:eastAsia="仿宋_GB2312" w:hAnsi="微软雅黑" w:cs="微软雅黑" w:hint="eastAsia"/>
          <w:b/>
          <w:sz w:val="32"/>
          <w:szCs w:val="32"/>
        </w:rPr>
        <w:t>第三十条</w:t>
      </w:r>
      <w:r>
        <w:rPr>
          <w:rFonts w:ascii="仿宋_GB2312" w:eastAsia="仿宋_GB2312" w:hAnsi="微软雅黑" w:cs="微软雅黑" w:hint="eastAsia"/>
          <w:b/>
          <w:sz w:val="32"/>
          <w:szCs w:val="32"/>
        </w:rPr>
        <w:t xml:space="preserve">  </w:t>
      </w:r>
      <w:r>
        <w:rPr>
          <w:rFonts w:ascii="仿宋_GB2312" w:eastAsia="仿宋_GB2312" w:hAnsi="微软雅黑" w:cs="微软雅黑" w:hint="eastAsia"/>
          <w:sz w:val="32"/>
          <w:szCs w:val="32"/>
        </w:rPr>
        <w:t>党委由党员代表大会选举产生，对党员代表</w:t>
      </w:r>
      <w:r>
        <w:rPr>
          <w:rFonts w:ascii="仿宋_GB2312" w:eastAsia="仿宋_GB2312" w:hAnsi="微软雅黑" w:cs="微软雅黑" w:hint="eastAsia"/>
          <w:sz w:val="32"/>
          <w:szCs w:val="32"/>
        </w:rPr>
        <w:lastRenderedPageBreak/>
        <w:t>大会负责并报告工作。</w:t>
      </w:r>
    </w:p>
    <w:p w:rsidR="00A96DF3" w:rsidRDefault="006453BA">
      <w:pPr>
        <w:spacing w:line="600" w:lineRule="exact"/>
        <w:ind w:firstLineChars="196" w:firstLine="630"/>
        <w:rPr>
          <w:rFonts w:ascii="仿宋_GB2312" w:eastAsia="仿宋_GB2312" w:hAnsi="微软雅黑" w:cs="微软雅黑"/>
          <w:sz w:val="32"/>
          <w:szCs w:val="32"/>
        </w:rPr>
      </w:pPr>
      <w:r>
        <w:rPr>
          <w:rFonts w:ascii="仿宋_GB2312" w:eastAsia="仿宋_GB2312" w:hAnsi="微软雅黑" w:cs="微软雅黑" w:hint="eastAsia"/>
          <w:b/>
          <w:sz w:val="32"/>
          <w:szCs w:val="32"/>
        </w:rPr>
        <w:t>第三十一条</w:t>
      </w:r>
      <w:r>
        <w:rPr>
          <w:rFonts w:ascii="仿宋_GB2312" w:eastAsia="仿宋_GB2312" w:hAnsi="微软雅黑" w:cs="微软雅黑" w:hint="eastAsia"/>
          <w:b/>
          <w:sz w:val="32"/>
          <w:szCs w:val="32"/>
        </w:rPr>
        <w:t xml:space="preserve"> </w:t>
      </w:r>
      <w:r>
        <w:rPr>
          <w:rFonts w:ascii="仿宋_GB2312" w:eastAsia="仿宋_GB2312" w:hAnsi="微软雅黑" w:cs="微软雅黑" w:hint="eastAsia"/>
          <w:sz w:val="32"/>
          <w:szCs w:val="32"/>
        </w:rPr>
        <w:t>党委会由党委书记召集并主持。会议议题由校领导班子成员提出，党委书记确定。</w:t>
      </w:r>
    </w:p>
    <w:p w:rsidR="00A96DF3" w:rsidRDefault="006453BA">
      <w:pPr>
        <w:spacing w:line="600" w:lineRule="exact"/>
        <w:ind w:firstLineChars="196" w:firstLine="627"/>
        <w:rPr>
          <w:rFonts w:ascii="仿宋_GB2312" w:eastAsia="仿宋_GB2312" w:hAnsi="微软雅黑" w:cs="微软雅黑"/>
          <w:sz w:val="32"/>
          <w:szCs w:val="32"/>
        </w:rPr>
      </w:pPr>
      <w:r>
        <w:rPr>
          <w:rFonts w:ascii="仿宋_GB2312" w:eastAsia="仿宋_GB2312" w:hAnsi="微软雅黑" w:cs="微软雅黑" w:hint="eastAsia"/>
          <w:sz w:val="32"/>
          <w:szCs w:val="32"/>
        </w:rPr>
        <w:t>党委会的主要职责：</w:t>
      </w:r>
    </w:p>
    <w:p w:rsidR="00A96DF3" w:rsidRDefault="006453BA">
      <w:pPr>
        <w:spacing w:line="600" w:lineRule="exact"/>
        <w:ind w:firstLineChars="196" w:firstLine="627"/>
        <w:rPr>
          <w:rFonts w:ascii="仿宋_GB2312" w:eastAsia="仿宋_GB2312" w:hAnsi="微软雅黑" w:cs="微软雅黑"/>
          <w:sz w:val="32"/>
          <w:szCs w:val="32"/>
        </w:rPr>
      </w:pPr>
      <w:r>
        <w:rPr>
          <w:rFonts w:ascii="仿宋_GB2312" w:eastAsia="仿宋_GB2312" w:hAnsi="微软雅黑" w:cs="微软雅黑" w:hint="eastAsia"/>
          <w:sz w:val="32"/>
          <w:szCs w:val="32"/>
        </w:rPr>
        <w:t>（一）宣传和执行党的路线方针政策，执行党中央、上级组织和本级组织的决议，坚持社会主义办学方向，依法治校；</w:t>
      </w:r>
    </w:p>
    <w:p w:rsidR="00A96DF3" w:rsidRDefault="006453BA">
      <w:pPr>
        <w:spacing w:line="600" w:lineRule="exact"/>
        <w:ind w:firstLineChars="196" w:firstLine="627"/>
        <w:rPr>
          <w:rFonts w:ascii="仿宋_GB2312" w:eastAsia="仿宋_GB2312" w:hAnsi="微软雅黑" w:cs="微软雅黑"/>
          <w:sz w:val="32"/>
          <w:szCs w:val="32"/>
        </w:rPr>
      </w:pPr>
      <w:r>
        <w:rPr>
          <w:rFonts w:ascii="仿宋_GB2312" w:eastAsia="仿宋_GB2312" w:hAnsi="微软雅黑" w:cs="微软雅黑" w:hint="eastAsia"/>
          <w:sz w:val="32"/>
          <w:szCs w:val="32"/>
        </w:rPr>
        <w:t>（二）审议确定学校基本管理制度，讨论决定学校改革发展稳定以及教学、科研、行政管理中的重大事项；研究决定学校年度财务预决算，及大额资金的使用；</w:t>
      </w:r>
    </w:p>
    <w:p w:rsidR="00A96DF3" w:rsidRDefault="006453BA">
      <w:pPr>
        <w:spacing w:line="600" w:lineRule="exact"/>
        <w:ind w:firstLineChars="196" w:firstLine="627"/>
        <w:rPr>
          <w:rFonts w:ascii="仿宋_GB2312" w:eastAsia="仿宋_GB2312" w:hAnsi="微软雅黑" w:cs="微软雅黑"/>
          <w:sz w:val="32"/>
          <w:szCs w:val="32"/>
        </w:rPr>
      </w:pPr>
      <w:r>
        <w:rPr>
          <w:rFonts w:ascii="仿宋_GB2312" w:eastAsia="仿宋_GB2312" w:hAnsi="微软雅黑" w:cs="微软雅黑" w:hint="eastAsia"/>
          <w:sz w:val="32"/>
          <w:szCs w:val="32"/>
        </w:rPr>
        <w:t>（三）讨论决定学校内部组织机构的设置及其负责人的人选，按照干部管理权限，负责干部的选拔、教育、培养、考核和监督，加强领导班子建设、干部队伍建设和人才队伍建设；</w:t>
      </w:r>
    </w:p>
    <w:p w:rsidR="00A96DF3" w:rsidRDefault="006453BA">
      <w:pPr>
        <w:spacing w:line="600" w:lineRule="exact"/>
        <w:ind w:firstLineChars="196" w:firstLine="627"/>
        <w:rPr>
          <w:rFonts w:ascii="仿宋_GB2312" w:eastAsia="仿宋_GB2312" w:hAnsi="微软雅黑" w:cs="微软雅黑"/>
          <w:sz w:val="32"/>
          <w:szCs w:val="32"/>
        </w:rPr>
      </w:pPr>
      <w:r>
        <w:rPr>
          <w:rFonts w:ascii="仿宋_GB2312" w:eastAsia="仿宋_GB2312" w:hAnsi="微软雅黑" w:cs="微软雅黑" w:hint="eastAsia"/>
          <w:sz w:val="32"/>
          <w:szCs w:val="32"/>
        </w:rPr>
        <w:t>（四）按照党要管党、从严治党的方针，加强学校党组织的思想建设、组织建设、作风建设、</w:t>
      </w:r>
      <w:r>
        <w:rPr>
          <w:rFonts w:ascii="仿宋_GB2312" w:eastAsia="仿宋_GB2312" w:hAnsi="微软雅黑" w:cs="微软雅黑" w:hint="eastAsia"/>
          <w:sz w:val="32"/>
          <w:szCs w:val="32"/>
        </w:rPr>
        <w:t>制度建设和反腐倡廉建设，落实党建工作责任制；</w:t>
      </w:r>
    </w:p>
    <w:p w:rsidR="00A96DF3" w:rsidRDefault="006453BA">
      <w:pPr>
        <w:spacing w:line="600" w:lineRule="exact"/>
        <w:ind w:firstLineChars="196" w:firstLine="627"/>
        <w:rPr>
          <w:rFonts w:ascii="仿宋_GB2312" w:eastAsia="仿宋_GB2312" w:hAnsi="微软雅黑" w:cs="微软雅黑"/>
          <w:sz w:val="32"/>
          <w:szCs w:val="32"/>
        </w:rPr>
      </w:pPr>
      <w:r>
        <w:rPr>
          <w:rFonts w:ascii="仿宋_GB2312" w:eastAsia="仿宋_GB2312" w:hAnsi="微软雅黑" w:cs="微软雅黑" w:hint="eastAsia"/>
          <w:sz w:val="32"/>
          <w:szCs w:val="32"/>
        </w:rPr>
        <w:t>（五）领导学校的思想政治工作和德育工作，组织党员学习党的路线方针政策和决议，学习党的基本知识，学习科学、文化、法律和业务知识；</w:t>
      </w:r>
    </w:p>
    <w:p w:rsidR="00A96DF3" w:rsidRDefault="006453BA">
      <w:pPr>
        <w:spacing w:line="600" w:lineRule="exact"/>
        <w:ind w:firstLineChars="196" w:firstLine="627"/>
        <w:rPr>
          <w:rFonts w:ascii="仿宋_GB2312" w:eastAsia="仿宋_GB2312" w:hAnsi="微软雅黑" w:cs="微软雅黑"/>
          <w:sz w:val="32"/>
          <w:szCs w:val="32"/>
        </w:rPr>
      </w:pPr>
      <w:r>
        <w:rPr>
          <w:rFonts w:ascii="仿宋_GB2312" w:eastAsia="仿宋_GB2312" w:hAnsi="微软雅黑" w:cs="微软雅黑" w:hint="eastAsia"/>
          <w:sz w:val="32"/>
          <w:szCs w:val="32"/>
        </w:rPr>
        <w:t>（六）领导学校的工会、共青团、学生会等群众组织和教职</w:t>
      </w:r>
      <w:r>
        <w:rPr>
          <w:rFonts w:ascii="仿宋_GB2312" w:eastAsia="仿宋_GB2312" w:hAnsi="微软雅黑" w:cs="微软雅黑" w:hint="eastAsia"/>
          <w:color w:val="000000"/>
          <w:sz w:val="32"/>
          <w:szCs w:val="32"/>
        </w:rPr>
        <w:t>员</w:t>
      </w:r>
      <w:r>
        <w:rPr>
          <w:rFonts w:ascii="仿宋_GB2312" w:eastAsia="仿宋_GB2312" w:hAnsi="微软雅黑" w:cs="微软雅黑" w:hint="eastAsia"/>
          <w:sz w:val="32"/>
          <w:szCs w:val="32"/>
        </w:rPr>
        <w:t>工代表大会，对学校内民主党派的基层组织实行政治领导；</w:t>
      </w:r>
    </w:p>
    <w:p w:rsidR="00A96DF3" w:rsidRDefault="006453BA">
      <w:pPr>
        <w:spacing w:line="600" w:lineRule="exact"/>
        <w:ind w:firstLineChars="196" w:firstLine="627"/>
        <w:rPr>
          <w:rFonts w:ascii="仿宋_GB2312" w:eastAsia="仿宋_GB2312" w:hAnsi="微软雅黑" w:cs="微软雅黑"/>
          <w:sz w:val="32"/>
          <w:szCs w:val="32"/>
        </w:rPr>
      </w:pPr>
      <w:r>
        <w:rPr>
          <w:rFonts w:ascii="仿宋_GB2312" w:eastAsia="仿宋_GB2312" w:hAnsi="微软雅黑" w:cs="微软雅黑" w:hint="eastAsia"/>
          <w:sz w:val="32"/>
          <w:szCs w:val="32"/>
        </w:rPr>
        <w:lastRenderedPageBreak/>
        <w:t>（七）应当由校党委会决定的其他重大事项。</w:t>
      </w:r>
    </w:p>
    <w:p w:rsidR="00A96DF3" w:rsidRDefault="006453BA">
      <w:pPr>
        <w:spacing w:line="600" w:lineRule="exact"/>
        <w:ind w:firstLineChars="196" w:firstLine="627"/>
        <w:rPr>
          <w:rFonts w:ascii="仿宋_GB2312" w:eastAsia="仿宋_GB2312" w:hAnsi="微软雅黑" w:cs="微软雅黑"/>
          <w:sz w:val="32"/>
          <w:szCs w:val="32"/>
        </w:rPr>
      </w:pPr>
      <w:r>
        <w:rPr>
          <w:rFonts w:ascii="仿宋_GB2312" w:eastAsia="仿宋_GB2312" w:hAnsi="微软雅黑" w:cs="微软雅黑" w:hint="eastAsia"/>
          <w:sz w:val="32"/>
          <w:szCs w:val="32"/>
        </w:rPr>
        <w:t>党委会议事按照《中共华东交通大学委员会议事规则》执行。</w:t>
      </w:r>
    </w:p>
    <w:p w:rsidR="00A96DF3" w:rsidRDefault="006453BA">
      <w:pPr>
        <w:pStyle w:val="a5"/>
        <w:shd w:val="clear" w:color="auto" w:fill="FFFFFF"/>
        <w:spacing w:before="0" w:beforeAutospacing="0" w:after="0" w:afterAutospacing="0" w:line="600" w:lineRule="exact"/>
        <w:ind w:firstLineChars="200" w:firstLine="643"/>
        <w:rPr>
          <w:rFonts w:ascii="仿宋_GB2312" w:eastAsia="仿宋_GB2312" w:hAnsi="微软雅黑" w:cs="微软雅黑"/>
          <w:kern w:val="2"/>
          <w:sz w:val="32"/>
          <w:szCs w:val="32"/>
        </w:rPr>
      </w:pPr>
      <w:r>
        <w:rPr>
          <w:rFonts w:ascii="仿宋_GB2312" w:eastAsia="仿宋_GB2312" w:hAnsi="微软雅黑" w:cs="微软雅黑" w:hint="eastAsia"/>
          <w:b/>
          <w:kern w:val="2"/>
          <w:sz w:val="32"/>
          <w:szCs w:val="32"/>
        </w:rPr>
        <w:t>第三十二条</w:t>
      </w:r>
      <w:r>
        <w:rPr>
          <w:rFonts w:ascii="仿宋_GB2312" w:eastAsia="仿宋_GB2312" w:hAnsi="微软雅黑" w:cs="微软雅黑" w:hint="eastAsia"/>
          <w:kern w:val="2"/>
          <w:sz w:val="32"/>
          <w:szCs w:val="32"/>
        </w:rPr>
        <w:t xml:space="preserve">  </w:t>
      </w:r>
      <w:r>
        <w:rPr>
          <w:rFonts w:ascii="仿宋_GB2312" w:eastAsia="仿宋_GB2312" w:hAnsi="微软雅黑" w:cs="微软雅黑" w:hint="eastAsia"/>
          <w:kern w:val="2"/>
          <w:sz w:val="32"/>
          <w:szCs w:val="32"/>
        </w:rPr>
        <w:t>学校纪律检查委员会是学校党内监督机构，在学校党委和上级纪委领导下，维护党的章程和其他党内法规，落实党风廉政建设监督责任</w:t>
      </w:r>
      <w:r>
        <w:rPr>
          <w:rFonts w:ascii="仿宋_GB2312" w:eastAsia="仿宋_GB2312" w:hAnsi="微软雅黑" w:cs="微软雅黑" w:hint="eastAsia"/>
          <w:kern w:val="2"/>
          <w:sz w:val="32"/>
          <w:szCs w:val="32"/>
        </w:rPr>
        <w:t>，保障和促进学校各项事业健康发展。</w:t>
      </w:r>
    </w:p>
    <w:p w:rsidR="00A96DF3" w:rsidRDefault="006453BA">
      <w:pPr>
        <w:autoSpaceDE w:val="0"/>
        <w:autoSpaceDN w:val="0"/>
        <w:adjustRightInd w:val="0"/>
        <w:spacing w:line="600" w:lineRule="exact"/>
        <w:ind w:firstLine="643"/>
        <w:rPr>
          <w:rFonts w:ascii="仿宋_GB2312" w:eastAsia="仿宋_GB2312" w:hAnsi="微软雅黑" w:cs="微软雅黑"/>
          <w:sz w:val="32"/>
          <w:szCs w:val="32"/>
        </w:rPr>
      </w:pPr>
      <w:r>
        <w:rPr>
          <w:rFonts w:ascii="仿宋_GB2312" w:eastAsia="仿宋_GB2312" w:hAnsi="微软雅黑" w:cs="微软雅黑" w:hint="eastAsia"/>
          <w:b/>
          <w:sz w:val="32"/>
          <w:szCs w:val="32"/>
        </w:rPr>
        <w:t>第三十三条</w:t>
      </w:r>
      <w:r>
        <w:rPr>
          <w:rFonts w:ascii="仿宋_GB2312" w:eastAsia="仿宋_GB2312" w:hAnsi="微软雅黑" w:cs="微软雅黑" w:hint="eastAsia"/>
          <w:sz w:val="32"/>
          <w:szCs w:val="32"/>
        </w:rPr>
        <w:t xml:space="preserve"> </w:t>
      </w:r>
      <w:r>
        <w:rPr>
          <w:rFonts w:ascii="仿宋_GB2312" w:eastAsia="仿宋_GB2312" w:hAnsi="微软雅黑" w:cs="微软雅黑" w:hint="eastAsia"/>
          <w:sz w:val="32"/>
          <w:szCs w:val="32"/>
        </w:rPr>
        <w:t>校长是学校行政负责人，在党委领导下负责学校的教学、科学研究和行政管理工作。</w:t>
      </w:r>
    </w:p>
    <w:p w:rsidR="00A96DF3" w:rsidRDefault="006453BA">
      <w:pPr>
        <w:autoSpaceDE w:val="0"/>
        <w:autoSpaceDN w:val="0"/>
        <w:adjustRightInd w:val="0"/>
        <w:spacing w:line="600" w:lineRule="exact"/>
        <w:ind w:firstLine="643"/>
        <w:rPr>
          <w:rFonts w:ascii="仿宋_GB2312" w:eastAsia="仿宋_GB2312" w:hAnsi="微软雅黑" w:cs="微软雅黑"/>
          <w:sz w:val="32"/>
          <w:szCs w:val="32"/>
        </w:rPr>
      </w:pPr>
      <w:r>
        <w:rPr>
          <w:rFonts w:ascii="仿宋_GB2312" w:eastAsia="仿宋_GB2312" w:hAnsi="微软雅黑" w:cs="微软雅黑" w:hint="eastAsia"/>
          <w:sz w:val="32"/>
          <w:szCs w:val="32"/>
        </w:rPr>
        <w:t>副校长和校职能部门协助校长对学校各项行政工作进行管理。重大行政事项由校长办公会讨论决定。</w:t>
      </w:r>
    </w:p>
    <w:p w:rsidR="00A96DF3" w:rsidRDefault="006453BA">
      <w:pPr>
        <w:autoSpaceDE w:val="0"/>
        <w:autoSpaceDN w:val="0"/>
        <w:adjustRightInd w:val="0"/>
        <w:spacing w:line="600" w:lineRule="exact"/>
        <w:ind w:firstLine="643"/>
        <w:rPr>
          <w:rFonts w:ascii="仿宋_GB2312" w:eastAsia="仿宋_GB2312" w:hAnsi="微软雅黑" w:cs="微软雅黑"/>
          <w:sz w:val="32"/>
          <w:szCs w:val="32"/>
        </w:rPr>
      </w:pPr>
      <w:r>
        <w:rPr>
          <w:rFonts w:ascii="仿宋_GB2312" w:eastAsia="仿宋_GB2312" w:hAnsi="微软雅黑" w:cs="微软雅黑" w:hint="eastAsia"/>
          <w:sz w:val="32"/>
          <w:szCs w:val="32"/>
        </w:rPr>
        <w:t>校长的主要职责：</w:t>
      </w:r>
    </w:p>
    <w:p w:rsidR="00A96DF3" w:rsidRDefault="006453BA">
      <w:pPr>
        <w:autoSpaceDE w:val="0"/>
        <w:autoSpaceDN w:val="0"/>
        <w:adjustRightInd w:val="0"/>
        <w:spacing w:line="600" w:lineRule="exact"/>
        <w:ind w:firstLine="643"/>
        <w:rPr>
          <w:rFonts w:ascii="仿宋_GB2312" w:eastAsia="仿宋_GB2312" w:hAnsi="微软雅黑" w:cs="微软雅黑"/>
          <w:color w:val="000000"/>
          <w:sz w:val="32"/>
          <w:szCs w:val="32"/>
        </w:rPr>
      </w:pPr>
      <w:r>
        <w:rPr>
          <w:rFonts w:ascii="仿宋_GB2312" w:eastAsia="仿宋_GB2312" w:hAnsi="微软雅黑" w:cs="微软雅黑" w:hint="eastAsia"/>
          <w:sz w:val="32"/>
          <w:szCs w:val="32"/>
        </w:rPr>
        <w:t>（一）</w:t>
      </w:r>
      <w:r>
        <w:rPr>
          <w:rFonts w:ascii="仿宋_GB2312" w:eastAsia="仿宋_GB2312" w:hAnsi="微软雅黑" w:cs="微软雅黑" w:hint="eastAsia"/>
          <w:color w:val="000000"/>
          <w:sz w:val="32"/>
          <w:szCs w:val="32"/>
        </w:rPr>
        <w:t>组织拟订学校发展规划，制定具体规章制度和年度工作计划并组织实施；</w:t>
      </w:r>
    </w:p>
    <w:p w:rsidR="00A96DF3" w:rsidRDefault="006453BA">
      <w:pPr>
        <w:autoSpaceDE w:val="0"/>
        <w:autoSpaceDN w:val="0"/>
        <w:adjustRightInd w:val="0"/>
        <w:spacing w:line="600" w:lineRule="exact"/>
        <w:ind w:firstLine="643"/>
        <w:rPr>
          <w:rFonts w:ascii="仿宋_GB2312" w:eastAsia="仿宋_GB2312" w:hAnsi="微软雅黑" w:cs="微软雅黑"/>
          <w:color w:val="000000"/>
          <w:sz w:val="32"/>
          <w:szCs w:val="32"/>
        </w:rPr>
      </w:pPr>
      <w:r>
        <w:rPr>
          <w:rFonts w:ascii="仿宋_GB2312" w:eastAsia="仿宋_GB2312" w:hAnsi="微软雅黑" w:cs="微软雅黑" w:hint="eastAsia"/>
          <w:color w:val="000000"/>
          <w:sz w:val="32"/>
          <w:szCs w:val="32"/>
        </w:rPr>
        <w:t>（二）组织教学活动、科学研究和社会服务，开展思想品德教育，推进文化传承创新；</w:t>
      </w:r>
    </w:p>
    <w:p w:rsidR="00A96DF3" w:rsidRDefault="006453BA">
      <w:pPr>
        <w:autoSpaceDE w:val="0"/>
        <w:autoSpaceDN w:val="0"/>
        <w:adjustRightInd w:val="0"/>
        <w:spacing w:line="600" w:lineRule="exact"/>
        <w:ind w:firstLine="643"/>
        <w:rPr>
          <w:rFonts w:ascii="仿宋_GB2312" w:eastAsia="仿宋_GB2312" w:hAnsi="微软雅黑" w:cs="微软雅黑"/>
          <w:color w:val="000000"/>
          <w:sz w:val="32"/>
          <w:szCs w:val="32"/>
        </w:rPr>
      </w:pPr>
      <w:r>
        <w:rPr>
          <w:rFonts w:ascii="仿宋_GB2312" w:eastAsia="仿宋_GB2312" w:hAnsi="微软雅黑" w:cs="微软雅黑" w:hint="eastAsia"/>
          <w:color w:val="000000"/>
          <w:sz w:val="32"/>
          <w:szCs w:val="32"/>
        </w:rPr>
        <w:t>（三）拟订内部组织机构的设置方案；</w:t>
      </w:r>
      <w:r>
        <w:rPr>
          <w:rFonts w:ascii="仿宋_GB2312" w:eastAsia="仿宋_GB2312" w:hAnsi="微软雅黑" w:cs="微软雅黑"/>
          <w:color w:val="000000"/>
          <w:sz w:val="32"/>
          <w:szCs w:val="32"/>
        </w:rPr>
        <w:t>组织开展学校对外交流与合作</w:t>
      </w:r>
      <w:r>
        <w:rPr>
          <w:rFonts w:ascii="仿宋_GB2312" w:eastAsia="仿宋_GB2312" w:hAnsi="微软雅黑" w:cs="微软雅黑" w:hint="eastAsia"/>
          <w:color w:val="000000"/>
          <w:sz w:val="32"/>
          <w:szCs w:val="32"/>
        </w:rPr>
        <w:t>；</w:t>
      </w:r>
    </w:p>
    <w:p w:rsidR="00A96DF3" w:rsidRDefault="006453BA">
      <w:pPr>
        <w:autoSpaceDE w:val="0"/>
        <w:autoSpaceDN w:val="0"/>
        <w:adjustRightInd w:val="0"/>
        <w:spacing w:line="600" w:lineRule="exact"/>
        <w:ind w:firstLine="643"/>
        <w:rPr>
          <w:rFonts w:ascii="仿宋_GB2312" w:eastAsia="仿宋_GB2312" w:hAnsi="微软雅黑" w:cs="微软雅黑"/>
          <w:sz w:val="32"/>
          <w:szCs w:val="32"/>
        </w:rPr>
      </w:pPr>
      <w:r>
        <w:rPr>
          <w:rFonts w:ascii="仿宋_GB2312" w:eastAsia="仿宋_GB2312" w:hAnsi="微软雅黑" w:cs="微软雅黑" w:hint="eastAsia"/>
          <w:sz w:val="32"/>
          <w:szCs w:val="32"/>
        </w:rPr>
        <w:t>（四）聘任与解聘教师以及内部其他工作人员，对学生进行学籍管理并实施奖励或者处分；</w:t>
      </w:r>
    </w:p>
    <w:p w:rsidR="00A96DF3" w:rsidRDefault="006453BA">
      <w:pPr>
        <w:autoSpaceDE w:val="0"/>
        <w:autoSpaceDN w:val="0"/>
        <w:adjustRightInd w:val="0"/>
        <w:spacing w:line="600" w:lineRule="exact"/>
        <w:ind w:firstLine="643"/>
        <w:rPr>
          <w:rFonts w:ascii="仿宋_GB2312" w:eastAsia="仿宋_GB2312" w:hAnsi="微软雅黑" w:cs="微软雅黑"/>
          <w:color w:val="000000"/>
          <w:sz w:val="32"/>
          <w:szCs w:val="32"/>
        </w:rPr>
      </w:pPr>
      <w:r>
        <w:rPr>
          <w:rFonts w:ascii="仿宋_GB2312" w:eastAsia="仿宋_GB2312" w:hAnsi="微软雅黑" w:cs="微软雅黑" w:hint="eastAsia"/>
          <w:sz w:val="32"/>
          <w:szCs w:val="32"/>
        </w:rPr>
        <w:t>（五）拟订和执行年度经费预算方案，保护和管理学校资产，维护学校的合法权益；</w:t>
      </w:r>
      <w:r>
        <w:rPr>
          <w:rFonts w:ascii="仿宋_GB2312" w:eastAsia="仿宋_GB2312" w:hAnsi="微软雅黑" w:cs="微软雅黑"/>
          <w:color w:val="000000"/>
          <w:sz w:val="32"/>
          <w:szCs w:val="32"/>
        </w:rPr>
        <w:t>做好学校安全稳定和后勤保障工作</w:t>
      </w:r>
      <w:r>
        <w:rPr>
          <w:rFonts w:ascii="仿宋_GB2312" w:eastAsia="仿宋_GB2312" w:hAnsi="微软雅黑" w:cs="微软雅黑" w:hint="eastAsia"/>
          <w:color w:val="000000"/>
          <w:sz w:val="32"/>
          <w:szCs w:val="32"/>
        </w:rPr>
        <w:t>；</w:t>
      </w:r>
    </w:p>
    <w:p w:rsidR="00A96DF3" w:rsidRDefault="006453BA">
      <w:pPr>
        <w:autoSpaceDE w:val="0"/>
        <w:autoSpaceDN w:val="0"/>
        <w:adjustRightInd w:val="0"/>
        <w:spacing w:line="600" w:lineRule="exact"/>
        <w:ind w:firstLine="643"/>
        <w:rPr>
          <w:rFonts w:ascii="仿宋_GB2312" w:eastAsia="仿宋_GB2312" w:hAnsi="微软雅黑" w:cs="微软雅黑"/>
          <w:color w:val="000000"/>
          <w:sz w:val="32"/>
          <w:szCs w:val="32"/>
        </w:rPr>
      </w:pPr>
      <w:r>
        <w:rPr>
          <w:rFonts w:ascii="仿宋_GB2312" w:eastAsia="仿宋_GB2312" w:hAnsi="微软雅黑" w:cs="微软雅黑" w:hint="eastAsia"/>
          <w:color w:val="000000"/>
          <w:sz w:val="32"/>
          <w:szCs w:val="32"/>
        </w:rPr>
        <w:lastRenderedPageBreak/>
        <w:t>（六）主持校长办公会议，决策、协调、处理学校行政工作中的重要事项；</w:t>
      </w:r>
      <w:r>
        <w:rPr>
          <w:rFonts w:ascii="仿宋_GB2312" w:eastAsia="仿宋_GB2312" w:hAnsi="微软雅黑" w:cs="微软雅黑"/>
          <w:color w:val="000000"/>
          <w:sz w:val="32"/>
          <w:szCs w:val="32"/>
        </w:rPr>
        <w:t>向党委报告重大决议执行情况，向教职工代表大会报告工作</w:t>
      </w:r>
      <w:r>
        <w:rPr>
          <w:rFonts w:ascii="仿宋_GB2312" w:eastAsia="仿宋_GB2312" w:hAnsi="微软雅黑" w:cs="微软雅黑" w:hint="eastAsia"/>
          <w:color w:val="000000"/>
          <w:sz w:val="32"/>
          <w:szCs w:val="32"/>
        </w:rPr>
        <w:t>；</w:t>
      </w:r>
    </w:p>
    <w:p w:rsidR="00A96DF3" w:rsidRDefault="006453BA">
      <w:pPr>
        <w:autoSpaceDE w:val="0"/>
        <w:autoSpaceDN w:val="0"/>
        <w:adjustRightInd w:val="0"/>
        <w:spacing w:line="600" w:lineRule="exact"/>
        <w:ind w:firstLine="643"/>
        <w:rPr>
          <w:rFonts w:ascii="仿宋_GB2312" w:eastAsia="仿宋_GB2312" w:hAnsi="微软雅黑" w:cs="微软雅黑"/>
          <w:sz w:val="32"/>
          <w:szCs w:val="32"/>
        </w:rPr>
      </w:pPr>
      <w:r>
        <w:rPr>
          <w:rFonts w:ascii="仿宋_GB2312" w:eastAsia="仿宋_GB2312" w:hAnsi="微软雅黑" w:cs="微软雅黑" w:hint="eastAsia"/>
          <w:sz w:val="32"/>
          <w:szCs w:val="32"/>
        </w:rPr>
        <w:t>（七）履行法律、法规和学校章程规定的其他职责。</w:t>
      </w:r>
    </w:p>
    <w:p w:rsidR="00A96DF3" w:rsidRDefault="006453BA">
      <w:pPr>
        <w:autoSpaceDE w:val="0"/>
        <w:autoSpaceDN w:val="0"/>
        <w:adjustRightInd w:val="0"/>
        <w:spacing w:line="600" w:lineRule="exact"/>
        <w:ind w:firstLine="643"/>
        <w:rPr>
          <w:rFonts w:ascii="仿宋_GB2312" w:eastAsia="仿宋_GB2312" w:hAnsi="微软雅黑" w:cs="微软雅黑"/>
          <w:sz w:val="32"/>
          <w:szCs w:val="32"/>
        </w:rPr>
      </w:pPr>
      <w:r>
        <w:rPr>
          <w:rFonts w:ascii="仿宋_GB2312" w:eastAsia="仿宋_GB2312" w:hAnsi="微软雅黑" w:cs="微软雅黑" w:hint="eastAsia"/>
          <w:sz w:val="32"/>
          <w:szCs w:val="32"/>
        </w:rPr>
        <w:t>校长办公会议事按照《华东交通大学校长办公会议事规则》执行。</w:t>
      </w:r>
    </w:p>
    <w:p w:rsidR="00A96DF3" w:rsidRDefault="006453BA">
      <w:pPr>
        <w:spacing w:line="600" w:lineRule="exact"/>
        <w:jc w:val="center"/>
        <w:rPr>
          <w:rFonts w:ascii="黑体" w:eastAsia="黑体" w:hAnsi="黑体" w:cs="微软雅黑"/>
          <w:b/>
          <w:sz w:val="32"/>
          <w:szCs w:val="32"/>
        </w:rPr>
      </w:pPr>
      <w:r>
        <w:rPr>
          <w:rFonts w:ascii="黑体" w:eastAsia="黑体" w:hAnsi="黑体" w:cs="微软雅黑" w:hint="eastAsia"/>
          <w:b/>
          <w:sz w:val="32"/>
          <w:szCs w:val="32"/>
        </w:rPr>
        <w:t>第二节</w:t>
      </w:r>
      <w:r>
        <w:rPr>
          <w:rFonts w:ascii="黑体" w:eastAsia="黑体" w:hAnsi="黑体" w:cs="微软雅黑" w:hint="eastAsia"/>
          <w:b/>
          <w:sz w:val="32"/>
          <w:szCs w:val="32"/>
        </w:rPr>
        <w:t xml:space="preserve"> </w:t>
      </w:r>
      <w:r>
        <w:rPr>
          <w:rFonts w:ascii="黑体" w:eastAsia="黑体" w:hAnsi="黑体" w:cs="微软雅黑" w:hint="eastAsia"/>
          <w:b/>
          <w:sz w:val="32"/>
          <w:szCs w:val="32"/>
        </w:rPr>
        <w:t>学术体制与组织</w:t>
      </w:r>
    </w:p>
    <w:p w:rsidR="00A96DF3" w:rsidRDefault="006453BA">
      <w:pPr>
        <w:autoSpaceDE w:val="0"/>
        <w:autoSpaceDN w:val="0"/>
        <w:adjustRightInd w:val="0"/>
        <w:spacing w:line="600" w:lineRule="exact"/>
        <w:ind w:firstLineChars="200" w:firstLine="643"/>
        <w:rPr>
          <w:rFonts w:ascii="仿宋_GB2312" w:eastAsia="仿宋_GB2312" w:hAnsi="微软雅黑" w:cs="微软雅黑"/>
          <w:sz w:val="32"/>
          <w:szCs w:val="32"/>
          <w:lang w:val="zh-CN"/>
        </w:rPr>
      </w:pPr>
      <w:r>
        <w:rPr>
          <w:rFonts w:ascii="仿宋_GB2312" w:eastAsia="仿宋_GB2312" w:hAnsi="微软雅黑" w:cs="微软雅黑" w:hint="eastAsia"/>
          <w:b/>
          <w:sz w:val="32"/>
          <w:szCs w:val="32"/>
        </w:rPr>
        <w:t>第三十四条</w:t>
      </w:r>
      <w:r>
        <w:rPr>
          <w:rFonts w:ascii="仿宋_GB2312" w:eastAsia="仿宋_GB2312" w:hAnsi="微软雅黑" w:cs="微软雅黑" w:hint="eastAsia"/>
          <w:sz w:val="32"/>
          <w:szCs w:val="32"/>
          <w:lang w:val="zh-CN"/>
        </w:rPr>
        <w:t xml:space="preserve">  </w:t>
      </w:r>
      <w:r>
        <w:rPr>
          <w:rFonts w:ascii="仿宋_GB2312" w:eastAsia="仿宋_GB2312" w:hAnsi="微软雅黑" w:cs="微软雅黑" w:hint="eastAsia"/>
          <w:sz w:val="32"/>
          <w:szCs w:val="32"/>
          <w:lang w:val="zh-CN"/>
        </w:rPr>
        <w:t>学校学术委员会是学校最高学术机构，独立行使学术事务的决策、审议、评定和咨询等职权。</w:t>
      </w:r>
    </w:p>
    <w:p w:rsidR="00A96DF3" w:rsidRDefault="006453BA">
      <w:pPr>
        <w:spacing w:line="600" w:lineRule="exact"/>
        <w:ind w:firstLine="560"/>
        <w:rPr>
          <w:rFonts w:ascii="仿宋_GB2312" w:eastAsia="仿宋_GB2312" w:hAnsi="微软雅黑" w:cs="微软雅黑"/>
          <w:sz w:val="32"/>
          <w:szCs w:val="32"/>
          <w:lang w:val="zh-CN"/>
        </w:rPr>
      </w:pPr>
      <w:r>
        <w:rPr>
          <w:rFonts w:ascii="仿宋_GB2312" w:eastAsia="仿宋_GB2312" w:hAnsi="微软雅黑" w:cs="微软雅黑" w:hint="eastAsia"/>
          <w:b/>
          <w:bCs/>
          <w:sz w:val="32"/>
          <w:szCs w:val="32"/>
          <w:lang w:val="zh-CN"/>
        </w:rPr>
        <w:t>第三十五条</w:t>
      </w:r>
      <w:r>
        <w:rPr>
          <w:rFonts w:ascii="仿宋_GB2312" w:eastAsia="仿宋_GB2312" w:hAnsi="微软雅黑" w:cs="微软雅黑" w:hint="eastAsia"/>
          <w:sz w:val="32"/>
          <w:szCs w:val="32"/>
        </w:rPr>
        <w:t>学校学术委员会下设学位评定委员会、</w:t>
      </w:r>
      <w:r>
        <w:rPr>
          <w:rFonts w:ascii="仿宋_GB2312" w:eastAsia="仿宋_GB2312" w:hAnsi="微软雅黑" w:cs="微软雅黑" w:hint="eastAsia"/>
          <w:sz w:val="32"/>
          <w:szCs w:val="32"/>
          <w:lang w:val="zh-CN"/>
        </w:rPr>
        <w:t>教学委员会、学术道德委员会等专门委员会，具体承担相关职责和学术事务，</w:t>
      </w:r>
      <w:r>
        <w:rPr>
          <w:rFonts w:ascii="仿宋_GB2312" w:eastAsia="仿宋_GB2312" w:hAnsi="微软雅黑" w:cs="微软雅黑" w:hint="eastAsia"/>
          <w:sz w:val="32"/>
          <w:szCs w:val="32"/>
        </w:rPr>
        <w:t>根据</w:t>
      </w:r>
      <w:r>
        <w:rPr>
          <w:rFonts w:ascii="仿宋_GB2312" w:eastAsia="仿宋_GB2312" w:hAnsi="微软雅黑" w:cs="微软雅黑" w:hint="eastAsia"/>
          <w:sz w:val="32"/>
          <w:szCs w:val="32"/>
          <w:lang w:val="zh-CN"/>
        </w:rPr>
        <w:t>学术委员会授权及</w:t>
      </w:r>
      <w:r>
        <w:rPr>
          <w:rFonts w:ascii="仿宋_GB2312" w:eastAsia="仿宋_GB2312" w:hAnsi="微软雅黑" w:cs="微软雅黑" w:hint="eastAsia"/>
          <w:sz w:val="32"/>
          <w:szCs w:val="32"/>
        </w:rPr>
        <w:t>各自议事规则开展工作。各专门委员会主任由校学术委员会委员担任。</w:t>
      </w:r>
    </w:p>
    <w:p w:rsidR="00A96DF3" w:rsidRDefault="006453BA">
      <w:pPr>
        <w:spacing w:line="600" w:lineRule="exact"/>
        <w:ind w:firstLine="560"/>
        <w:rPr>
          <w:rFonts w:ascii="仿宋_GB2312" w:eastAsia="仿宋_GB2312" w:hAnsi="微软雅黑" w:cs="微软雅黑"/>
          <w:sz w:val="32"/>
          <w:szCs w:val="32"/>
          <w:lang w:val="zh-CN"/>
        </w:rPr>
      </w:pPr>
      <w:r>
        <w:rPr>
          <w:rFonts w:ascii="仿宋_GB2312" w:eastAsia="仿宋_GB2312" w:hAnsi="微软雅黑" w:cs="微软雅黑" w:hint="eastAsia"/>
          <w:b/>
          <w:bCs/>
          <w:sz w:val="32"/>
          <w:szCs w:val="32"/>
          <w:lang w:val="zh-CN"/>
        </w:rPr>
        <w:t>第三十六条</w:t>
      </w:r>
      <w:r>
        <w:rPr>
          <w:rFonts w:ascii="仿宋_GB2312" w:eastAsia="仿宋_GB2312" w:hAnsi="微软雅黑" w:cs="微软雅黑" w:hint="eastAsia"/>
          <w:sz w:val="32"/>
          <w:szCs w:val="32"/>
          <w:lang w:val="zh-CN"/>
        </w:rPr>
        <w:t>学术委员会由学校不同学科、专业的教授及具有正高级以上专业技术职务的人员组成，并应当有一定比例的青年教师。学术委员会人数为不低于</w:t>
      </w:r>
      <w:r>
        <w:rPr>
          <w:rFonts w:ascii="仿宋_GB2312" w:eastAsia="仿宋_GB2312" w:hAnsi="微软雅黑" w:cs="微软雅黑" w:hint="eastAsia"/>
          <w:sz w:val="32"/>
          <w:szCs w:val="32"/>
          <w:lang w:val="zh-CN"/>
        </w:rPr>
        <w:t>15</w:t>
      </w:r>
      <w:r>
        <w:rPr>
          <w:rFonts w:ascii="仿宋_GB2312" w:eastAsia="仿宋_GB2312" w:hAnsi="微软雅黑" w:cs="微软雅黑" w:hint="eastAsia"/>
          <w:sz w:val="32"/>
          <w:szCs w:val="32"/>
          <w:lang w:val="zh-CN"/>
        </w:rPr>
        <w:t>人的单数。其中，担任学校及职能部门党政领导职务的委员，不超过委员总人数的</w:t>
      </w:r>
      <w:r>
        <w:rPr>
          <w:rFonts w:ascii="仿宋_GB2312" w:eastAsia="仿宋_GB2312" w:hAnsi="微软雅黑" w:cs="微软雅黑" w:hint="eastAsia"/>
          <w:sz w:val="32"/>
          <w:szCs w:val="32"/>
          <w:lang w:val="zh-CN"/>
        </w:rPr>
        <w:t>1/4</w:t>
      </w:r>
      <w:r>
        <w:rPr>
          <w:rFonts w:ascii="仿宋_GB2312" w:eastAsia="仿宋_GB2312" w:hAnsi="微软雅黑" w:cs="微软雅黑" w:hint="eastAsia"/>
          <w:sz w:val="32"/>
          <w:szCs w:val="32"/>
          <w:lang w:val="zh-CN"/>
        </w:rPr>
        <w:t>；不担任党政领导职务及学院主要负责人的专任教授，不少于委员总人数的</w:t>
      </w:r>
      <w:r>
        <w:rPr>
          <w:rFonts w:ascii="仿宋_GB2312" w:eastAsia="仿宋_GB2312" w:hAnsi="微软雅黑" w:cs="微软雅黑" w:hint="eastAsia"/>
          <w:sz w:val="32"/>
          <w:szCs w:val="32"/>
          <w:lang w:val="zh-CN"/>
        </w:rPr>
        <w:t>1/2</w:t>
      </w:r>
      <w:r>
        <w:rPr>
          <w:rFonts w:ascii="仿宋_GB2312" w:eastAsia="仿宋_GB2312" w:hAnsi="微软雅黑" w:cs="微软雅黑" w:hint="eastAsia"/>
          <w:sz w:val="32"/>
          <w:szCs w:val="32"/>
          <w:lang w:val="zh-CN"/>
        </w:rPr>
        <w:t>。</w:t>
      </w:r>
    </w:p>
    <w:p w:rsidR="00A96DF3" w:rsidRDefault="006453BA">
      <w:pPr>
        <w:spacing w:line="600" w:lineRule="exact"/>
        <w:ind w:firstLineChars="200" w:firstLine="640"/>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学术委员会委员的产生，应当经民主推荐、公开公正的遴选等方式产生候选人，充分反映基层学术组织和广大教师的意见。学术委员会委员由校长聘任。</w:t>
      </w:r>
    </w:p>
    <w:p w:rsidR="00A96DF3" w:rsidRDefault="006453BA">
      <w:pPr>
        <w:spacing w:line="600" w:lineRule="exact"/>
        <w:ind w:firstLineChars="180" w:firstLine="578"/>
        <w:rPr>
          <w:rFonts w:ascii="仿宋_GB2312" w:eastAsia="仿宋_GB2312" w:hAnsi="微软雅黑" w:cs="微软雅黑"/>
          <w:sz w:val="32"/>
          <w:szCs w:val="32"/>
          <w:lang w:val="zh-CN"/>
        </w:rPr>
      </w:pPr>
      <w:r>
        <w:rPr>
          <w:rFonts w:ascii="仿宋_GB2312" w:eastAsia="仿宋_GB2312" w:hAnsi="微软雅黑" w:cs="微软雅黑" w:hint="eastAsia"/>
          <w:b/>
          <w:bCs/>
          <w:sz w:val="32"/>
          <w:szCs w:val="32"/>
          <w:lang w:val="zh-CN"/>
        </w:rPr>
        <w:t>第三十七条</w:t>
      </w:r>
      <w:r>
        <w:rPr>
          <w:rFonts w:ascii="仿宋_GB2312" w:eastAsia="仿宋_GB2312" w:hAnsi="微软雅黑" w:cs="微软雅黑" w:hint="eastAsia"/>
          <w:sz w:val="32"/>
          <w:szCs w:val="32"/>
          <w:lang w:val="zh-CN"/>
        </w:rPr>
        <w:t xml:space="preserve">  </w:t>
      </w:r>
      <w:r>
        <w:rPr>
          <w:rFonts w:ascii="仿宋_GB2312" w:eastAsia="仿宋_GB2312" w:hAnsi="微软雅黑" w:cs="微软雅黑" w:hint="eastAsia"/>
          <w:sz w:val="32"/>
          <w:szCs w:val="32"/>
          <w:lang w:val="zh-CN"/>
        </w:rPr>
        <w:t>学校学术委员会委员享有的权利</w:t>
      </w:r>
    </w:p>
    <w:p w:rsidR="00A96DF3" w:rsidRDefault="006453BA">
      <w:pPr>
        <w:spacing w:line="600" w:lineRule="exact"/>
        <w:ind w:firstLineChars="181" w:firstLine="579"/>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lastRenderedPageBreak/>
        <w:t>（一）知悉与学术事务相关的学校各项管理制度、信息</w:t>
      </w:r>
      <w:r>
        <w:rPr>
          <w:rFonts w:ascii="仿宋_GB2312" w:eastAsia="仿宋_GB2312" w:hAnsi="微软雅黑" w:cs="微软雅黑" w:hint="eastAsia"/>
          <w:sz w:val="32"/>
          <w:szCs w:val="32"/>
          <w:lang w:val="zh-CN"/>
        </w:rPr>
        <w:t>等；</w:t>
      </w:r>
    </w:p>
    <w:p w:rsidR="00A96DF3" w:rsidRDefault="006453BA">
      <w:pPr>
        <w:spacing w:line="600" w:lineRule="exact"/>
        <w:ind w:firstLineChars="181" w:firstLine="579"/>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（二）就学术事务向学校相关职能部门提出咨询或质询；</w:t>
      </w:r>
    </w:p>
    <w:p w:rsidR="00A96DF3" w:rsidRDefault="006453BA">
      <w:pPr>
        <w:spacing w:line="600" w:lineRule="exact"/>
        <w:ind w:firstLineChars="181" w:firstLine="579"/>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（三）在学术委员会会议中自由、独立地发表意见，讨论、审议和表决各项决议；</w:t>
      </w:r>
    </w:p>
    <w:p w:rsidR="00A96DF3" w:rsidRDefault="006453BA">
      <w:pPr>
        <w:spacing w:line="600" w:lineRule="exact"/>
        <w:ind w:firstLineChars="181" w:firstLine="579"/>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（四）对学校学术事务及学术委员会工作提出建议、实施监督；</w:t>
      </w:r>
    </w:p>
    <w:p w:rsidR="00A96DF3" w:rsidRDefault="006453BA">
      <w:pPr>
        <w:spacing w:line="600" w:lineRule="exact"/>
        <w:ind w:firstLineChars="181" w:firstLine="579"/>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（五）学校学术委员会章程规定的其他权利。</w:t>
      </w:r>
    </w:p>
    <w:p w:rsidR="00A96DF3" w:rsidRDefault="006453BA">
      <w:pPr>
        <w:spacing w:line="600" w:lineRule="exact"/>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 xml:space="preserve">　</w:t>
      </w:r>
      <w:r>
        <w:rPr>
          <w:rFonts w:ascii="仿宋_GB2312" w:eastAsia="仿宋_GB2312" w:hAnsi="微软雅黑" w:cs="微软雅黑" w:hint="eastAsia"/>
          <w:sz w:val="32"/>
          <w:szCs w:val="32"/>
          <w:lang w:val="zh-CN"/>
        </w:rPr>
        <w:t xml:space="preserve">  </w:t>
      </w:r>
      <w:r>
        <w:rPr>
          <w:rFonts w:ascii="仿宋_GB2312" w:eastAsia="仿宋_GB2312" w:hAnsi="微软雅黑" w:cs="微软雅黑" w:hint="eastAsia"/>
          <w:b/>
          <w:bCs/>
          <w:sz w:val="32"/>
          <w:szCs w:val="32"/>
          <w:lang w:val="zh-CN"/>
        </w:rPr>
        <w:t>第三十八条</w:t>
      </w:r>
      <w:r>
        <w:rPr>
          <w:rFonts w:ascii="仿宋_GB2312" w:eastAsia="仿宋_GB2312" w:hAnsi="微软雅黑" w:cs="微软雅黑" w:hint="eastAsia"/>
          <w:sz w:val="32"/>
          <w:szCs w:val="32"/>
          <w:lang w:val="zh-CN"/>
        </w:rPr>
        <w:t xml:space="preserve">  </w:t>
      </w:r>
      <w:r>
        <w:rPr>
          <w:rFonts w:ascii="仿宋_GB2312" w:eastAsia="仿宋_GB2312" w:hAnsi="微软雅黑" w:cs="微软雅黑" w:hint="eastAsia"/>
          <w:sz w:val="32"/>
          <w:szCs w:val="32"/>
          <w:lang w:val="zh-CN"/>
        </w:rPr>
        <w:t>学校学术委员会委员应履行的义务</w:t>
      </w:r>
    </w:p>
    <w:p w:rsidR="00A96DF3" w:rsidRDefault="006453BA">
      <w:pPr>
        <w:spacing w:line="600" w:lineRule="exact"/>
        <w:ind w:firstLineChars="181" w:firstLine="579"/>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（一）遵守国家宪法、法律和法规，遵守学术规范、恪守学术道德；</w:t>
      </w:r>
    </w:p>
    <w:p w:rsidR="00A96DF3" w:rsidRDefault="006453BA">
      <w:pPr>
        <w:spacing w:line="600" w:lineRule="exact"/>
        <w:ind w:firstLineChars="181" w:firstLine="579"/>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（二）遵守学术委员会章程，坚守学术专业判断，公正履行职责；</w:t>
      </w:r>
    </w:p>
    <w:p w:rsidR="00A96DF3" w:rsidRDefault="006453BA">
      <w:pPr>
        <w:spacing w:line="600" w:lineRule="exact"/>
        <w:ind w:firstLineChars="181" w:firstLine="579"/>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（三）勤勉尽职，积极参加学术委员会会议及有关活动；</w:t>
      </w:r>
    </w:p>
    <w:p w:rsidR="00A96DF3" w:rsidRDefault="006453BA">
      <w:pPr>
        <w:spacing w:line="600" w:lineRule="exact"/>
        <w:ind w:firstLineChars="181" w:firstLine="579"/>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（四）学校学术委员会章程规定的其他义务。</w:t>
      </w:r>
    </w:p>
    <w:p w:rsidR="00A96DF3" w:rsidRDefault="006453BA">
      <w:pPr>
        <w:spacing w:line="600" w:lineRule="exact"/>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 xml:space="preserve">　　</w:t>
      </w:r>
      <w:r>
        <w:rPr>
          <w:rFonts w:ascii="仿宋_GB2312" w:eastAsia="仿宋_GB2312" w:hAnsi="微软雅黑" w:cs="微软雅黑" w:hint="eastAsia"/>
          <w:b/>
          <w:bCs/>
          <w:sz w:val="32"/>
          <w:szCs w:val="32"/>
          <w:lang w:val="zh-CN"/>
        </w:rPr>
        <w:t>第三十九</w:t>
      </w:r>
      <w:r>
        <w:rPr>
          <w:rFonts w:ascii="仿宋_GB2312" w:eastAsia="仿宋_GB2312" w:hAnsi="微软雅黑" w:cs="微软雅黑" w:hint="eastAsia"/>
          <w:b/>
          <w:bCs/>
          <w:sz w:val="32"/>
          <w:szCs w:val="32"/>
          <w:lang w:val="zh-CN"/>
        </w:rPr>
        <w:t>条</w:t>
      </w:r>
      <w:r>
        <w:rPr>
          <w:rFonts w:ascii="仿宋_GB2312" w:eastAsia="仿宋_GB2312" w:hAnsi="微软雅黑" w:cs="微软雅黑" w:hint="eastAsia"/>
          <w:sz w:val="32"/>
          <w:szCs w:val="32"/>
          <w:lang w:val="zh-CN"/>
        </w:rPr>
        <w:t xml:space="preserve">  </w:t>
      </w:r>
      <w:r>
        <w:rPr>
          <w:rFonts w:ascii="仿宋_GB2312" w:eastAsia="仿宋_GB2312" w:hAnsi="微软雅黑" w:cs="微软雅黑" w:hint="eastAsia"/>
          <w:sz w:val="32"/>
          <w:szCs w:val="32"/>
          <w:lang w:val="zh-CN"/>
        </w:rPr>
        <w:t>学校做出下列事务决策前，应当提交学术委员会审议，或者交由学术委员会审议并做出决定：</w:t>
      </w:r>
    </w:p>
    <w:p w:rsidR="00A96DF3" w:rsidRDefault="006453BA">
      <w:pPr>
        <w:spacing w:line="600" w:lineRule="exact"/>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 xml:space="preserve">　　（一）学科、专业及教师队伍建设规划，以及科学研究、对外学术交流合作等重大学术规划；</w:t>
      </w:r>
      <w:r>
        <w:rPr>
          <w:rFonts w:ascii="仿宋_GB2312" w:eastAsia="仿宋_GB2312" w:hAnsi="微软雅黑" w:cs="微软雅黑" w:hint="eastAsia"/>
          <w:sz w:val="32"/>
          <w:szCs w:val="32"/>
          <w:lang w:val="zh-CN"/>
        </w:rPr>
        <w:t xml:space="preserve"> </w:t>
      </w:r>
    </w:p>
    <w:p w:rsidR="00A96DF3" w:rsidRDefault="006453BA">
      <w:pPr>
        <w:spacing w:line="600" w:lineRule="exact"/>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 xml:space="preserve">　　（二）自主设置或者申请设置学科专业；</w:t>
      </w:r>
    </w:p>
    <w:p w:rsidR="00A96DF3" w:rsidRDefault="006453BA">
      <w:pPr>
        <w:spacing w:line="600" w:lineRule="exact"/>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 xml:space="preserve">　　（三）学术机构设置方案，交叉学科、跨学科协同创新机制的建设方案、学科资源的配置方案；</w:t>
      </w:r>
    </w:p>
    <w:p w:rsidR="00A96DF3" w:rsidRDefault="006453BA">
      <w:pPr>
        <w:spacing w:line="600" w:lineRule="exact"/>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 xml:space="preserve">　　（四）教学科研成果、人才培养质量的评价标准及考核</w:t>
      </w:r>
      <w:r>
        <w:rPr>
          <w:rFonts w:ascii="仿宋_GB2312" w:eastAsia="仿宋_GB2312" w:hAnsi="微软雅黑" w:cs="微软雅黑" w:hint="eastAsia"/>
          <w:sz w:val="32"/>
          <w:szCs w:val="32"/>
          <w:lang w:val="zh-CN"/>
        </w:rPr>
        <w:lastRenderedPageBreak/>
        <w:t>办法；</w:t>
      </w:r>
    </w:p>
    <w:p w:rsidR="00A96DF3" w:rsidRDefault="006453BA">
      <w:pPr>
        <w:spacing w:line="600" w:lineRule="exact"/>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 xml:space="preserve">　　（五）学位授予标准及细则，学历教育的培养标准、教学计划方案、招生的标准与办法；</w:t>
      </w:r>
    </w:p>
    <w:p w:rsidR="00A96DF3" w:rsidRDefault="006453BA">
      <w:pPr>
        <w:spacing w:line="600" w:lineRule="exact"/>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 xml:space="preserve">　　（六）学校教师职务聘任的学术标准与办法；</w:t>
      </w:r>
    </w:p>
    <w:p w:rsidR="00A96DF3" w:rsidRDefault="006453BA">
      <w:pPr>
        <w:spacing w:line="600" w:lineRule="exact"/>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 xml:space="preserve">　　（七）学术评价、争议处理规则，学术道德规范；</w:t>
      </w:r>
    </w:p>
    <w:p w:rsidR="00A96DF3" w:rsidRDefault="006453BA">
      <w:pPr>
        <w:spacing w:line="600" w:lineRule="exact"/>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 xml:space="preserve">　　（八）学术委员会专门委员会组织规程，学术分委员会章程；</w:t>
      </w:r>
    </w:p>
    <w:p w:rsidR="00A96DF3" w:rsidRDefault="006453BA">
      <w:pPr>
        <w:spacing w:line="600" w:lineRule="exact"/>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 xml:space="preserve">　　（九）学校认为需要提交审议的其他学术事务。</w:t>
      </w:r>
    </w:p>
    <w:p w:rsidR="00A96DF3" w:rsidRDefault="006453BA">
      <w:pPr>
        <w:spacing w:line="600" w:lineRule="exact"/>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 xml:space="preserve">　</w:t>
      </w:r>
      <w:r>
        <w:rPr>
          <w:rFonts w:ascii="仿宋_GB2312" w:eastAsia="仿宋_GB2312" w:hAnsi="微软雅黑" w:cs="微软雅黑" w:hint="eastAsia"/>
          <w:sz w:val="32"/>
          <w:szCs w:val="32"/>
          <w:lang w:val="zh-CN"/>
        </w:rPr>
        <w:t xml:space="preserve">  </w:t>
      </w:r>
      <w:r>
        <w:rPr>
          <w:rFonts w:ascii="仿宋_GB2312" w:eastAsia="仿宋_GB2312" w:hAnsi="微软雅黑" w:cs="微软雅黑" w:hint="eastAsia"/>
          <w:b/>
          <w:bCs/>
          <w:sz w:val="32"/>
          <w:szCs w:val="32"/>
          <w:lang w:val="zh-CN"/>
        </w:rPr>
        <w:t>第四十条</w:t>
      </w:r>
      <w:r>
        <w:rPr>
          <w:rFonts w:ascii="仿宋_GB2312" w:eastAsia="仿宋_GB2312" w:hAnsi="微软雅黑" w:cs="微软雅黑" w:hint="eastAsia"/>
          <w:sz w:val="32"/>
          <w:szCs w:val="32"/>
          <w:lang w:val="zh-CN"/>
        </w:rPr>
        <w:t xml:space="preserve">  </w:t>
      </w:r>
      <w:r>
        <w:rPr>
          <w:rFonts w:ascii="仿宋_GB2312" w:eastAsia="仿宋_GB2312" w:hAnsi="微软雅黑" w:cs="微软雅黑" w:hint="eastAsia"/>
          <w:sz w:val="32"/>
          <w:szCs w:val="32"/>
          <w:lang w:val="zh-CN"/>
        </w:rPr>
        <w:t>学校实施下列事项，涉及对学术水平做出评价的，应当由学术委员会或者其授权的学术组织进行评定：</w:t>
      </w:r>
    </w:p>
    <w:p w:rsidR="00A96DF3" w:rsidRDefault="006453BA">
      <w:pPr>
        <w:spacing w:line="600" w:lineRule="exact"/>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 xml:space="preserve">　　（一）学校教学、科学研究成果和奖励，对外推荐教学、科学研究成果奖；</w:t>
      </w:r>
    </w:p>
    <w:p w:rsidR="00A96DF3" w:rsidRDefault="006453BA">
      <w:pPr>
        <w:spacing w:line="600" w:lineRule="exact"/>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 xml:space="preserve">　　（二）高层次人才引进岗位人选、名誉（客座）教授聘任人选，推荐国内外重要学术组织的任职人选、人才选拔培养计划人选；</w:t>
      </w:r>
    </w:p>
    <w:p w:rsidR="00A96DF3" w:rsidRDefault="006453BA">
      <w:pPr>
        <w:spacing w:line="600" w:lineRule="exact"/>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 xml:space="preserve">　　（三）自主设立各类学术、科研基金、科研项目以及教学</w:t>
      </w:r>
      <w:r>
        <w:rPr>
          <w:rFonts w:ascii="仿宋_GB2312" w:eastAsia="仿宋_GB2312" w:hAnsi="微软雅黑" w:cs="微软雅黑" w:hint="eastAsia"/>
          <w:sz w:val="32"/>
          <w:szCs w:val="32"/>
          <w:lang w:val="zh-CN"/>
        </w:rPr>
        <w:t>、科研奖项等；</w:t>
      </w:r>
    </w:p>
    <w:p w:rsidR="00A96DF3" w:rsidRDefault="006453BA">
      <w:pPr>
        <w:spacing w:line="600" w:lineRule="exact"/>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 xml:space="preserve">　　（四）需要评价学术水平的其他事项。</w:t>
      </w:r>
    </w:p>
    <w:p w:rsidR="00A96DF3" w:rsidRDefault="006453BA">
      <w:pPr>
        <w:spacing w:line="600" w:lineRule="exact"/>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 xml:space="preserve">　　</w:t>
      </w:r>
      <w:r>
        <w:rPr>
          <w:rFonts w:ascii="仿宋_GB2312" w:eastAsia="仿宋_GB2312" w:hAnsi="微软雅黑" w:cs="微软雅黑" w:hint="eastAsia"/>
          <w:b/>
          <w:bCs/>
          <w:sz w:val="32"/>
          <w:szCs w:val="32"/>
          <w:lang w:val="zh-CN"/>
        </w:rPr>
        <w:t>第四十一条</w:t>
      </w:r>
      <w:r>
        <w:rPr>
          <w:rFonts w:ascii="仿宋_GB2312" w:eastAsia="仿宋_GB2312" w:hAnsi="微软雅黑" w:cs="微软雅黑" w:hint="eastAsia"/>
          <w:sz w:val="32"/>
          <w:szCs w:val="32"/>
          <w:lang w:val="zh-CN"/>
        </w:rPr>
        <w:t xml:space="preserve">  </w:t>
      </w:r>
      <w:r>
        <w:rPr>
          <w:rFonts w:ascii="仿宋_GB2312" w:eastAsia="仿宋_GB2312" w:hAnsi="微软雅黑" w:cs="微软雅黑" w:hint="eastAsia"/>
          <w:sz w:val="32"/>
          <w:szCs w:val="32"/>
          <w:lang w:val="zh-CN"/>
        </w:rPr>
        <w:t>学校做出下列决策前，应当通报学术委员会，由学术委员会提出咨询意见：</w:t>
      </w:r>
    </w:p>
    <w:p w:rsidR="00A96DF3" w:rsidRDefault="006453BA">
      <w:pPr>
        <w:spacing w:line="600" w:lineRule="exact"/>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 xml:space="preserve">　　（一）制订与学术事务相关的全局性、重大发展规划和发展战略；</w:t>
      </w:r>
    </w:p>
    <w:p w:rsidR="00A96DF3" w:rsidRDefault="006453BA">
      <w:pPr>
        <w:spacing w:line="600" w:lineRule="exact"/>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 xml:space="preserve">　　（二）学校预算决算中教学、科研经费的安排和分配及</w:t>
      </w:r>
      <w:r>
        <w:rPr>
          <w:rFonts w:ascii="仿宋_GB2312" w:eastAsia="仿宋_GB2312" w:hAnsi="微软雅黑" w:cs="微软雅黑" w:hint="eastAsia"/>
          <w:sz w:val="32"/>
          <w:szCs w:val="32"/>
          <w:lang w:val="zh-CN"/>
        </w:rPr>
        <w:lastRenderedPageBreak/>
        <w:t>使用；</w:t>
      </w:r>
    </w:p>
    <w:p w:rsidR="00A96DF3" w:rsidRDefault="006453BA">
      <w:pPr>
        <w:spacing w:line="600" w:lineRule="exact"/>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 xml:space="preserve">　　（三）教学、科研重大项目的申报及资金的分配使用；</w:t>
      </w:r>
    </w:p>
    <w:p w:rsidR="00A96DF3" w:rsidRDefault="006453BA">
      <w:pPr>
        <w:spacing w:line="600" w:lineRule="exact"/>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 xml:space="preserve">　　（四）开展中外合作办学，赴境外办学，对外开展重大项目合作；</w:t>
      </w:r>
    </w:p>
    <w:p w:rsidR="00A96DF3" w:rsidRDefault="006453BA">
      <w:pPr>
        <w:spacing w:line="600" w:lineRule="exact"/>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 xml:space="preserve">　　（五）学校认为需要听取学术委员会意见的其他事项。</w:t>
      </w:r>
    </w:p>
    <w:p w:rsidR="00A96DF3" w:rsidRDefault="006453BA">
      <w:pPr>
        <w:spacing w:line="600" w:lineRule="exact"/>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 xml:space="preserve">　　学术委员会对上述事项提出明确不同意见的，学校应当做出说明、重新协商研究或者暂缓执行。</w:t>
      </w:r>
    </w:p>
    <w:p w:rsidR="00A96DF3" w:rsidRDefault="006453BA">
      <w:pPr>
        <w:spacing w:line="600" w:lineRule="exact"/>
        <w:ind w:firstLineChars="200" w:firstLine="643"/>
        <w:rPr>
          <w:rFonts w:ascii="仿宋_GB2312" w:eastAsia="仿宋_GB2312" w:hAnsi="黑体" w:cs="微软雅黑"/>
          <w:b/>
          <w:sz w:val="32"/>
          <w:szCs w:val="32"/>
        </w:rPr>
      </w:pPr>
      <w:r>
        <w:rPr>
          <w:rFonts w:ascii="仿宋_GB2312" w:eastAsia="仿宋_GB2312" w:hAnsi="微软雅黑" w:cs="微软雅黑" w:hint="eastAsia"/>
          <w:b/>
          <w:sz w:val="32"/>
          <w:szCs w:val="32"/>
          <w:lang w:val="zh-CN"/>
        </w:rPr>
        <w:t>第四十二条</w:t>
      </w:r>
      <w:r>
        <w:rPr>
          <w:rFonts w:ascii="仿宋_GB2312" w:eastAsia="仿宋_GB2312" w:hAnsi="微软雅黑" w:cs="微软雅黑" w:hint="eastAsia"/>
          <w:sz w:val="32"/>
          <w:szCs w:val="32"/>
          <w:lang w:val="zh-CN"/>
        </w:rPr>
        <w:t xml:space="preserve">  </w:t>
      </w:r>
      <w:r>
        <w:rPr>
          <w:rFonts w:ascii="仿宋_GB2312" w:eastAsia="仿宋_GB2312" w:hAnsi="微软雅黑" w:cs="微软雅黑" w:hint="eastAsia"/>
          <w:sz w:val="32"/>
          <w:szCs w:val="32"/>
          <w:lang w:val="zh-CN"/>
        </w:rPr>
        <w:t>学术委员会按照有关规定及学校委托，受理有关学术不端行为的举报并进行调查，裁决学术纠纷。</w:t>
      </w:r>
    </w:p>
    <w:p w:rsidR="00A96DF3" w:rsidRDefault="006453BA">
      <w:pPr>
        <w:spacing w:line="600" w:lineRule="exact"/>
        <w:ind w:firstLineChars="49" w:firstLine="157"/>
        <w:jc w:val="center"/>
        <w:rPr>
          <w:rFonts w:ascii="黑体" w:eastAsia="黑体" w:hAnsi="黑体" w:cs="微软雅黑"/>
          <w:b/>
          <w:sz w:val="32"/>
          <w:szCs w:val="32"/>
        </w:rPr>
      </w:pPr>
      <w:r>
        <w:rPr>
          <w:rFonts w:ascii="黑体" w:eastAsia="黑体" w:hAnsi="黑体" w:cs="微软雅黑" w:hint="eastAsia"/>
          <w:b/>
          <w:sz w:val="32"/>
          <w:szCs w:val="32"/>
        </w:rPr>
        <w:t>第三节</w:t>
      </w:r>
      <w:r>
        <w:rPr>
          <w:rFonts w:ascii="黑体" w:eastAsia="黑体" w:hAnsi="黑体" w:cs="微软雅黑" w:hint="eastAsia"/>
          <w:b/>
          <w:sz w:val="32"/>
          <w:szCs w:val="32"/>
        </w:rPr>
        <w:t xml:space="preserve"> </w:t>
      </w:r>
      <w:r>
        <w:rPr>
          <w:rFonts w:ascii="黑体" w:eastAsia="黑体" w:hAnsi="黑体" w:cs="微软雅黑" w:hint="eastAsia"/>
          <w:b/>
          <w:sz w:val="32"/>
          <w:szCs w:val="32"/>
        </w:rPr>
        <w:t>民主管理与监督</w:t>
      </w:r>
    </w:p>
    <w:p w:rsidR="00A96DF3" w:rsidRDefault="006453BA">
      <w:pPr>
        <w:spacing w:line="600" w:lineRule="exact"/>
        <w:ind w:firstLineChars="200" w:firstLine="643"/>
        <w:rPr>
          <w:rFonts w:ascii="仿宋_GB2312" w:eastAsia="仿宋_GB2312" w:hAnsi="微软雅黑" w:cs="微软雅黑"/>
          <w:kern w:val="0"/>
          <w:sz w:val="32"/>
          <w:szCs w:val="32"/>
        </w:rPr>
      </w:pPr>
      <w:r>
        <w:rPr>
          <w:rFonts w:ascii="仿宋_GB2312" w:eastAsia="仿宋_GB2312" w:hAnsi="微软雅黑" w:cs="微软雅黑" w:hint="eastAsia"/>
          <w:b/>
          <w:kern w:val="0"/>
          <w:sz w:val="32"/>
          <w:szCs w:val="32"/>
        </w:rPr>
        <w:t>第四十三条</w:t>
      </w:r>
      <w:r>
        <w:rPr>
          <w:rFonts w:ascii="仿宋_GB2312" w:eastAsia="仿宋_GB2312" w:hAnsi="微软雅黑" w:cs="微软雅黑" w:hint="eastAsia"/>
          <w:b/>
          <w:kern w:val="0"/>
          <w:sz w:val="32"/>
          <w:szCs w:val="32"/>
        </w:rPr>
        <w:t xml:space="preserve">  </w:t>
      </w:r>
      <w:r>
        <w:rPr>
          <w:rFonts w:ascii="仿宋_GB2312" w:eastAsia="仿宋_GB2312" w:hAnsi="微软雅黑" w:cs="微软雅黑" w:hint="eastAsia"/>
          <w:kern w:val="0"/>
          <w:sz w:val="32"/>
          <w:szCs w:val="32"/>
        </w:rPr>
        <w:t>教职员工代表大会是教职员工依法参与学校民主管理和监督的基本形式。学校尊重和支持教职员工代表大会参与学校民主管理和监督，落实教职员工代表大会有关决议和提案。</w:t>
      </w:r>
      <w:r>
        <w:rPr>
          <w:rFonts w:ascii="仿宋_GB2312" w:eastAsia="仿宋_GB2312" w:hAnsi="微软雅黑" w:cs="微软雅黑" w:hint="eastAsia"/>
          <w:kern w:val="0"/>
          <w:sz w:val="32"/>
          <w:szCs w:val="32"/>
        </w:rPr>
        <w:t xml:space="preserve"> </w:t>
      </w:r>
    </w:p>
    <w:p w:rsidR="00A96DF3" w:rsidRDefault="006453BA">
      <w:pPr>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教职员工代表大会的职权：</w:t>
      </w:r>
    </w:p>
    <w:p w:rsidR="00A96DF3" w:rsidRDefault="006453BA">
      <w:pPr>
        <w:spacing w:line="600" w:lineRule="exact"/>
        <w:ind w:firstLineChars="200" w:firstLine="640"/>
        <w:jc w:val="left"/>
        <w:rPr>
          <w:rFonts w:ascii="仿宋_GB2312" w:eastAsia="仿宋_GB2312" w:hAnsi="微软雅黑" w:cs="微软雅黑"/>
          <w:sz w:val="32"/>
          <w:szCs w:val="32"/>
        </w:rPr>
      </w:pPr>
      <w:r>
        <w:rPr>
          <w:rFonts w:ascii="仿宋_GB2312" w:eastAsia="仿宋_GB2312" w:hAnsi="微软雅黑" w:cs="微软雅黑" w:hint="eastAsia"/>
          <w:sz w:val="32"/>
          <w:szCs w:val="32"/>
        </w:rPr>
        <w:t>（一）听取学校章程草案的制定和修订情况报告，提出修改意见和建议；</w:t>
      </w:r>
    </w:p>
    <w:p w:rsidR="00A96DF3" w:rsidRDefault="006453BA">
      <w:pPr>
        <w:spacing w:line="600" w:lineRule="exact"/>
        <w:ind w:firstLineChars="200" w:firstLine="640"/>
        <w:jc w:val="left"/>
        <w:rPr>
          <w:rFonts w:ascii="仿宋_GB2312" w:eastAsia="仿宋_GB2312" w:hAnsi="微软雅黑" w:cs="微软雅黑"/>
          <w:sz w:val="32"/>
          <w:szCs w:val="32"/>
        </w:rPr>
      </w:pPr>
      <w:r>
        <w:rPr>
          <w:rFonts w:ascii="仿宋_GB2312" w:eastAsia="仿宋_GB2312" w:hAnsi="微软雅黑" w:cs="微软雅黑" w:hint="eastAsia"/>
          <w:sz w:val="32"/>
          <w:szCs w:val="32"/>
        </w:rPr>
        <w:t>（二）听取学校发展规划、教职员工</w:t>
      </w:r>
      <w:r>
        <w:rPr>
          <w:rFonts w:ascii="仿宋_GB2312" w:eastAsia="仿宋_GB2312" w:hAnsi="微软雅黑" w:cs="微软雅黑" w:hint="eastAsia"/>
          <w:sz w:val="32"/>
          <w:szCs w:val="32"/>
        </w:rPr>
        <w:t>队伍建设、教育教学改革、校园建设以及其他重大改革和重大问题解决方案的报告，提出意见和建议；</w:t>
      </w:r>
    </w:p>
    <w:p w:rsidR="00A96DF3" w:rsidRDefault="006453BA">
      <w:pPr>
        <w:spacing w:line="600" w:lineRule="exact"/>
        <w:ind w:firstLineChars="200" w:firstLine="640"/>
        <w:jc w:val="left"/>
        <w:rPr>
          <w:rFonts w:ascii="仿宋_GB2312" w:eastAsia="仿宋_GB2312" w:hAnsi="微软雅黑" w:cs="微软雅黑"/>
          <w:sz w:val="32"/>
          <w:szCs w:val="32"/>
        </w:rPr>
      </w:pPr>
      <w:r>
        <w:rPr>
          <w:rFonts w:ascii="仿宋_GB2312" w:eastAsia="仿宋_GB2312" w:hAnsi="微软雅黑" w:cs="微软雅黑" w:hint="eastAsia"/>
          <w:sz w:val="32"/>
          <w:szCs w:val="32"/>
        </w:rPr>
        <w:t>（三）听取学校年度工作、财务工作以及其他专项工作报告，提出意见和建议；</w:t>
      </w:r>
    </w:p>
    <w:p w:rsidR="00A96DF3" w:rsidRDefault="006453BA">
      <w:pPr>
        <w:spacing w:line="600" w:lineRule="exact"/>
        <w:ind w:firstLineChars="200" w:firstLine="640"/>
        <w:jc w:val="left"/>
        <w:rPr>
          <w:rFonts w:ascii="仿宋_GB2312" w:eastAsia="仿宋_GB2312" w:hAnsi="微软雅黑" w:cs="微软雅黑"/>
          <w:sz w:val="32"/>
          <w:szCs w:val="32"/>
        </w:rPr>
      </w:pPr>
      <w:r>
        <w:rPr>
          <w:rFonts w:ascii="仿宋_GB2312" w:eastAsia="仿宋_GB2312" w:hAnsi="微软雅黑" w:cs="微软雅黑" w:hint="eastAsia"/>
          <w:sz w:val="32"/>
          <w:szCs w:val="32"/>
        </w:rPr>
        <w:t>（四）讨论通过学校提出的与教职员工利益直接相关的</w:t>
      </w:r>
      <w:r>
        <w:rPr>
          <w:rFonts w:ascii="仿宋_GB2312" w:eastAsia="仿宋_GB2312" w:hAnsi="微软雅黑" w:cs="微软雅黑" w:hint="eastAsia"/>
          <w:sz w:val="32"/>
          <w:szCs w:val="32"/>
        </w:rPr>
        <w:lastRenderedPageBreak/>
        <w:t>福利、校内分配实施方案等事宜；</w:t>
      </w:r>
    </w:p>
    <w:p w:rsidR="00A96DF3" w:rsidRDefault="006453BA">
      <w:pPr>
        <w:spacing w:line="600" w:lineRule="exact"/>
        <w:ind w:firstLineChars="200" w:firstLine="640"/>
        <w:jc w:val="left"/>
        <w:rPr>
          <w:rFonts w:ascii="仿宋_GB2312" w:eastAsia="仿宋_GB2312" w:hAnsi="微软雅黑" w:cs="微软雅黑"/>
          <w:sz w:val="32"/>
          <w:szCs w:val="32"/>
        </w:rPr>
      </w:pPr>
      <w:r>
        <w:rPr>
          <w:rFonts w:ascii="仿宋_GB2312" w:eastAsia="仿宋_GB2312" w:hAnsi="微软雅黑" w:cs="微软雅黑" w:hint="eastAsia"/>
          <w:sz w:val="32"/>
          <w:szCs w:val="32"/>
        </w:rPr>
        <w:t>（五）审议学校上一届（次）教职员工代表大会提案的办理情况报告；</w:t>
      </w:r>
    </w:p>
    <w:p w:rsidR="00A96DF3" w:rsidRDefault="006453BA">
      <w:pPr>
        <w:spacing w:line="600" w:lineRule="exact"/>
        <w:ind w:firstLineChars="200" w:firstLine="640"/>
        <w:jc w:val="left"/>
        <w:rPr>
          <w:rFonts w:ascii="仿宋_GB2312" w:eastAsia="仿宋_GB2312" w:hAnsi="微软雅黑" w:cs="微软雅黑"/>
          <w:sz w:val="32"/>
          <w:szCs w:val="32"/>
        </w:rPr>
      </w:pPr>
      <w:r>
        <w:rPr>
          <w:rFonts w:ascii="仿宋_GB2312" w:eastAsia="仿宋_GB2312" w:hAnsi="微软雅黑" w:cs="微软雅黑" w:hint="eastAsia"/>
          <w:sz w:val="32"/>
          <w:szCs w:val="32"/>
        </w:rPr>
        <w:t>（六）按照有关工作规程和安排评议学校领导干部；</w:t>
      </w:r>
    </w:p>
    <w:p w:rsidR="00A96DF3" w:rsidRDefault="006453BA">
      <w:pPr>
        <w:spacing w:line="600" w:lineRule="exact"/>
        <w:ind w:firstLineChars="200" w:firstLine="640"/>
        <w:jc w:val="left"/>
        <w:rPr>
          <w:rFonts w:ascii="仿宋_GB2312" w:eastAsia="仿宋_GB2312" w:hAnsi="微软雅黑" w:cs="微软雅黑"/>
          <w:sz w:val="32"/>
          <w:szCs w:val="32"/>
        </w:rPr>
      </w:pPr>
      <w:r>
        <w:rPr>
          <w:rFonts w:ascii="仿宋_GB2312" w:eastAsia="仿宋_GB2312" w:hAnsi="微软雅黑" w:cs="微软雅黑" w:hint="eastAsia"/>
          <w:sz w:val="32"/>
          <w:szCs w:val="32"/>
        </w:rPr>
        <w:t>（七）通过多种方式对学校工作提出意见和建议，监督学校章程、规章制度和决策的落实，提出整改意见和建议；</w:t>
      </w:r>
    </w:p>
    <w:p w:rsidR="00A96DF3" w:rsidRDefault="006453BA">
      <w:pPr>
        <w:spacing w:line="600" w:lineRule="exact"/>
        <w:ind w:firstLineChars="200" w:firstLine="640"/>
        <w:jc w:val="left"/>
        <w:rPr>
          <w:rFonts w:ascii="仿宋_GB2312" w:eastAsia="仿宋_GB2312" w:hAnsi="微软雅黑" w:cs="微软雅黑"/>
          <w:sz w:val="32"/>
          <w:szCs w:val="32"/>
        </w:rPr>
      </w:pPr>
      <w:r>
        <w:rPr>
          <w:rFonts w:ascii="仿宋_GB2312" w:eastAsia="仿宋_GB2312" w:hAnsi="微软雅黑" w:cs="微软雅黑" w:hint="eastAsia"/>
          <w:sz w:val="32"/>
          <w:szCs w:val="32"/>
        </w:rPr>
        <w:t>（八）讨论法律法规规定的其他事项。</w:t>
      </w:r>
    </w:p>
    <w:p w:rsidR="00A96DF3" w:rsidRDefault="006453BA">
      <w:pPr>
        <w:spacing w:line="600" w:lineRule="exact"/>
        <w:ind w:firstLineChars="200" w:firstLine="640"/>
        <w:jc w:val="left"/>
        <w:rPr>
          <w:rFonts w:ascii="仿宋_GB2312" w:eastAsia="仿宋_GB2312" w:hAnsi="微软雅黑" w:cs="微软雅黑"/>
          <w:sz w:val="32"/>
          <w:szCs w:val="32"/>
        </w:rPr>
      </w:pPr>
      <w:r>
        <w:rPr>
          <w:rFonts w:ascii="仿宋_GB2312" w:eastAsia="仿宋_GB2312" w:hAnsi="微软雅黑" w:cs="微软雅黑" w:hint="eastAsia"/>
          <w:sz w:val="32"/>
          <w:szCs w:val="32"/>
        </w:rPr>
        <w:t>教职员工代表大会的意见和建议，以会议决议的方式做出。</w:t>
      </w:r>
    </w:p>
    <w:p w:rsidR="00A96DF3" w:rsidRDefault="006453BA">
      <w:pPr>
        <w:spacing w:line="600" w:lineRule="exact"/>
        <w:ind w:firstLineChars="204" w:firstLine="655"/>
        <w:rPr>
          <w:rFonts w:ascii="仿宋_GB2312" w:eastAsia="仿宋_GB2312" w:hAnsi="微软雅黑" w:cs="微软雅黑"/>
          <w:kern w:val="0"/>
          <w:sz w:val="32"/>
          <w:szCs w:val="32"/>
        </w:rPr>
      </w:pPr>
      <w:r>
        <w:rPr>
          <w:rFonts w:ascii="仿宋_GB2312" w:eastAsia="仿宋_GB2312" w:hAnsi="微软雅黑" w:cs="微软雅黑" w:hint="eastAsia"/>
          <w:b/>
          <w:kern w:val="0"/>
          <w:sz w:val="32"/>
          <w:szCs w:val="32"/>
        </w:rPr>
        <w:t>第四十四条</w:t>
      </w:r>
      <w:r>
        <w:rPr>
          <w:rFonts w:ascii="仿宋_GB2312" w:eastAsia="仿宋_GB2312" w:hAnsi="微软雅黑" w:cs="微软雅黑" w:hint="eastAsia"/>
          <w:b/>
          <w:kern w:val="0"/>
          <w:sz w:val="32"/>
          <w:szCs w:val="32"/>
        </w:rPr>
        <w:t xml:space="preserve">  </w:t>
      </w:r>
      <w:r>
        <w:rPr>
          <w:rFonts w:ascii="仿宋_GB2312" w:eastAsia="仿宋_GB2312" w:hAnsi="微软雅黑" w:cs="微软雅黑" w:hint="eastAsia"/>
          <w:kern w:val="0"/>
          <w:sz w:val="32"/>
          <w:szCs w:val="32"/>
        </w:rPr>
        <w:t>学校实行校院两级教职员工代表大会制度。</w:t>
      </w:r>
    </w:p>
    <w:p w:rsidR="00A96DF3" w:rsidRDefault="006453BA">
      <w:pPr>
        <w:spacing w:line="600" w:lineRule="exact"/>
        <w:ind w:firstLineChars="204" w:firstLine="655"/>
        <w:rPr>
          <w:rFonts w:ascii="仿宋_GB2312" w:eastAsia="仿宋_GB2312" w:hAnsi="微软雅黑" w:cs="微软雅黑"/>
          <w:kern w:val="0"/>
          <w:sz w:val="32"/>
          <w:szCs w:val="32"/>
        </w:rPr>
      </w:pPr>
      <w:r>
        <w:rPr>
          <w:rFonts w:ascii="仿宋_GB2312" w:eastAsia="仿宋_GB2312" w:hAnsi="微软雅黑" w:cs="微软雅黑" w:hint="eastAsia"/>
          <w:b/>
          <w:kern w:val="0"/>
          <w:sz w:val="32"/>
          <w:szCs w:val="32"/>
        </w:rPr>
        <w:t>第四十五条</w:t>
      </w:r>
      <w:r>
        <w:rPr>
          <w:rFonts w:ascii="仿宋_GB2312" w:eastAsia="仿宋_GB2312" w:hAnsi="微软雅黑" w:cs="微软雅黑" w:hint="eastAsia"/>
          <w:b/>
          <w:kern w:val="0"/>
          <w:sz w:val="32"/>
          <w:szCs w:val="32"/>
        </w:rPr>
        <w:t xml:space="preserve">  </w:t>
      </w:r>
      <w:r>
        <w:rPr>
          <w:rFonts w:ascii="仿宋_GB2312" w:eastAsia="仿宋_GB2312" w:hAnsi="微软雅黑" w:cs="微软雅黑" w:hint="eastAsia"/>
          <w:kern w:val="0"/>
          <w:sz w:val="32"/>
          <w:szCs w:val="32"/>
        </w:rPr>
        <w:t>校工会是学校党委和上级工会组织领导下的教职员工自愿参加的群众组织，按照《中华人民共和国工会法》和《中国工会章程》开展工作，履行职责。</w:t>
      </w:r>
    </w:p>
    <w:p w:rsidR="00A96DF3" w:rsidRDefault="006453BA">
      <w:pPr>
        <w:spacing w:line="600" w:lineRule="exact"/>
        <w:ind w:firstLineChars="200" w:firstLine="643"/>
        <w:rPr>
          <w:rFonts w:ascii="仿宋_GB2312" w:eastAsia="仿宋_GB2312" w:hAnsi="微软雅黑" w:cs="微软雅黑"/>
          <w:sz w:val="32"/>
          <w:szCs w:val="32"/>
        </w:rPr>
      </w:pPr>
      <w:r>
        <w:rPr>
          <w:rFonts w:ascii="仿宋_GB2312" w:eastAsia="仿宋_GB2312" w:hAnsi="微软雅黑" w:cs="微软雅黑" w:hint="eastAsia"/>
          <w:b/>
          <w:kern w:val="0"/>
          <w:sz w:val="32"/>
          <w:szCs w:val="32"/>
        </w:rPr>
        <w:t>第四十六条</w:t>
      </w:r>
      <w:r>
        <w:rPr>
          <w:rFonts w:ascii="仿宋_GB2312" w:eastAsia="仿宋_GB2312" w:hAnsi="微软雅黑" w:cs="微软雅黑" w:hint="eastAsia"/>
          <w:kern w:val="0"/>
          <w:sz w:val="32"/>
          <w:szCs w:val="32"/>
        </w:rPr>
        <w:t xml:space="preserve">  </w:t>
      </w:r>
      <w:r>
        <w:rPr>
          <w:rFonts w:ascii="仿宋_GB2312" w:eastAsia="仿宋_GB2312" w:hAnsi="微软雅黑" w:cs="微软雅黑" w:hint="eastAsia"/>
          <w:kern w:val="0"/>
          <w:sz w:val="32"/>
          <w:szCs w:val="32"/>
        </w:rPr>
        <w:t>学校</w:t>
      </w:r>
      <w:r>
        <w:rPr>
          <w:rFonts w:ascii="仿宋_GB2312" w:eastAsia="仿宋_GB2312" w:hAnsi="微软雅黑" w:cs="微软雅黑" w:hint="eastAsia"/>
          <w:sz w:val="32"/>
          <w:szCs w:val="32"/>
        </w:rPr>
        <w:t>发挥民主党派、无党派人士在学校教学、科研和管理工作中的积极作用，调动党外知识分子参政议政、开展民主监督、参与社会服务的积极性。</w:t>
      </w:r>
    </w:p>
    <w:p w:rsidR="00A96DF3" w:rsidRDefault="006453BA">
      <w:pPr>
        <w:widowControl/>
        <w:shd w:val="clear" w:color="auto" w:fill="FFFFFF"/>
        <w:adjustRightInd w:val="0"/>
        <w:snapToGrid w:val="0"/>
        <w:spacing w:line="600" w:lineRule="exact"/>
        <w:ind w:firstLineChars="196" w:firstLine="630"/>
        <w:rPr>
          <w:rFonts w:ascii="仿宋_GB2312" w:eastAsia="仿宋_GB2312" w:hAnsi="微软雅黑" w:cs="微软雅黑"/>
          <w:b/>
          <w:kern w:val="0"/>
          <w:sz w:val="32"/>
          <w:szCs w:val="32"/>
        </w:rPr>
      </w:pPr>
      <w:r>
        <w:rPr>
          <w:rFonts w:ascii="仿宋_GB2312" w:eastAsia="仿宋_GB2312" w:hAnsi="微软雅黑" w:cs="微软雅黑" w:hint="eastAsia"/>
          <w:b/>
          <w:kern w:val="0"/>
          <w:sz w:val="32"/>
          <w:szCs w:val="32"/>
        </w:rPr>
        <w:t>第四十七条</w:t>
      </w:r>
      <w:r>
        <w:rPr>
          <w:rFonts w:ascii="仿宋_GB2312" w:eastAsia="仿宋_GB2312" w:hAnsi="微软雅黑" w:cs="微软雅黑" w:hint="eastAsia"/>
          <w:b/>
          <w:kern w:val="0"/>
          <w:sz w:val="32"/>
          <w:szCs w:val="32"/>
        </w:rPr>
        <w:t xml:space="preserve"> </w:t>
      </w:r>
      <w:r>
        <w:rPr>
          <w:rFonts w:ascii="仿宋_GB2312" w:eastAsia="仿宋_GB2312" w:hAnsi="微软雅黑" w:cs="微软雅黑" w:hint="eastAsia"/>
          <w:sz w:val="32"/>
          <w:szCs w:val="32"/>
        </w:rPr>
        <w:t>学校设立理事会。理事会是学校面向社会依法自主办学的咨询、议事与监督机构。理事会按照其章程开展工作。</w:t>
      </w:r>
    </w:p>
    <w:p w:rsidR="00A96DF3" w:rsidRDefault="006453BA">
      <w:pPr>
        <w:pStyle w:val="3"/>
        <w:jc w:val="center"/>
        <w:rPr>
          <w:rFonts w:ascii="黑体" w:eastAsia="黑体" w:hAnsi="黑体" w:cs="微软雅黑"/>
          <w:b w:val="0"/>
        </w:rPr>
      </w:pPr>
      <w:bookmarkStart w:id="7" w:name="_Toc11717"/>
      <w:r>
        <w:rPr>
          <w:rFonts w:ascii="黑体" w:eastAsia="黑体" w:hAnsi="黑体" w:cs="微软雅黑" w:hint="eastAsia"/>
          <w:b w:val="0"/>
        </w:rPr>
        <w:t>第六章</w:t>
      </w:r>
      <w:r>
        <w:rPr>
          <w:rFonts w:ascii="黑体" w:eastAsia="黑体" w:hAnsi="黑体" w:cs="微软雅黑" w:hint="eastAsia"/>
          <w:b w:val="0"/>
        </w:rPr>
        <w:t xml:space="preserve">  </w:t>
      </w:r>
      <w:r>
        <w:rPr>
          <w:rFonts w:ascii="黑体" w:eastAsia="黑体" w:hAnsi="黑体" w:cs="微软雅黑" w:hint="eastAsia"/>
          <w:b w:val="0"/>
        </w:rPr>
        <w:t>教学、科研与其他机构</w:t>
      </w:r>
      <w:bookmarkEnd w:id="7"/>
    </w:p>
    <w:p w:rsidR="00A96DF3" w:rsidRDefault="006453BA">
      <w:pPr>
        <w:widowControl/>
        <w:shd w:val="clear" w:color="auto" w:fill="FFFFFF"/>
        <w:adjustRightInd w:val="0"/>
        <w:snapToGrid w:val="0"/>
        <w:spacing w:line="600" w:lineRule="exact"/>
        <w:jc w:val="center"/>
        <w:rPr>
          <w:rFonts w:ascii="黑体" w:eastAsia="黑体" w:hAnsi="黑体" w:cs="微软雅黑"/>
          <w:b/>
          <w:sz w:val="32"/>
          <w:szCs w:val="32"/>
        </w:rPr>
      </w:pPr>
      <w:r>
        <w:rPr>
          <w:rFonts w:ascii="黑体" w:eastAsia="黑体" w:hAnsi="黑体" w:cs="微软雅黑" w:hint="eastAsia"/>
          <w:b/>
          <w:sz w:val="32"/>
          <w:szCs w:val="32"/>
        </w:rPr>
        <w:t>第一节</w:t>
      </w:r>
      <w:r>
        <w:rPr>
          <w:rFonts w:ascii="黑体" w:eastAsia="黑体" w:hAnsi="黑体" w:cs="微软雅黑" w:hint="eastAsia"/>
          <w:b/>
          <w:sz w:val="32"/>
          <w:szCs w:val="32"/>
        </w:rPr>
        <w:t xml:space="preserve">  </w:t>
      </w:r>
      <w:r>
        <w:rPr>
          <w:rFonts w:ascii="黑体" w:eastAsia="黑体" w:hAnsi="黑体" w:cs="微软雅黑" w:hint="eastAsia"/>
          <w:b/>
          <w:sz w:val="32"/>
          <w:szCs w:val="32"/>
        </w:rPr>
        <w:t>学</w:t>
      </w:r>
      <w:r>
        <w:rPr>
          <w:rFonts w:ascii="黑体" w:eastAsia="黑体" w:hAnsi="黑体" w:cs="微软雅黑" w:hint="eastAsia"/>
          <w:b/>
          <w:sz w:val="32"/>
          <w:szCs w:val="32"/>
        </w:rPr>
        <w:t xml:space="preserve">  </w:t>
      </w:r>
      <w:r>
        <w:rPr>
          <w:rFonts w:ascii="黑体" w:eastAsia="黑体" w:hAnsi="黑体" w:cs="微软雅黑" w:hint="eastAsia"/>
          <w:b/>
          <w:sz w:val="32"/>
          <w:szCs w:val="32"/>
        </w:rPr>
        <w:t>院</w:t>
      </w:r>
    </w:p>
    <w:p w:rsidR="00A96DF3" w:rsidRDefault="006453BA">
      <w:pPr>
        <w:widowControl/>
        <w:shd w:val="clear" w:color="auto" w:fill="FFFFFF"/>
        <w:adjustRightInd w:val="0"/>
        <w:snapToGrid w:val="0"/>
        <w:spacing w:line="600" w:lineRule="exact"/>
        <w:ind w:firstLineChars="200" w:firstLine="643"/>
        <w:rPr>
          <w:rFonts w:ascii="仿宋_GB2312" w:eastAsia="仿宋_GB2312" w:hAnsi="微软雅黑" w:cs="微软雅黑"/>
          <w:kern w:val="0"/>
          <w:sz w:val="32"/>
          <w:szCs w:val="32"/>
        </w:rPr>
      </w:pPr>
      <w:r>
        <w:rPr>
          <w:rFonts w:ascii="仿宋_GB2312" w:eastAsia="仿宋_GB2312" w:hAnsi="微软雅黑" w:cs="微软雅黑" w:hint="eastAsia"/>
          <w:b/>
          <w:kern w:val="0"/>
          <w:sz w:val="32"/>
          <w:szCs w:val="32"/>
        </w:rPr>
        <w:lastRenderedPageBreak/>
        <w:t>第四十八条</w:t>
      </w:r>
      <w:r>
        <w:rPr>
          <w:rFonts w:ascii="仿宋_GB2312" w:eastAsia="仿宋_GB2312" w:hAnsi="微软雅黑" w:cs="微软雅黑" w:hint="eastAsia"/>
          <w:b/>
          <w:kern w:val="0"/>
          <w:sz w:val="32"/>
          <w:szCs w:val="32"/>
        </w:rPr>
        <w:t xml:space="preserve">  </w:t>
      </w:r>
      <w:r>
        <w:rPr>
          <w:rFonts w:ascii="仿宋_GB2312" w:eastAsia="仿宋_GB2312" w:hAnsi="微软雅黑" w:cs="微软雅黑" w:hint="eastAsia"/>
          <w:kern w:val="0"/>
          <w:sz w:val="32"/>
          <w:szCs w:val="32"/>
        </w:rPr>
        <w:t>学校根据人才培养和学科建设的需要设置和调整学院。学校本着事权相宜和权责一致的原则，在人财物等方面规范有序的赋予学院相应的管理权。支持、指导和监督学院相对独立地自主运行。</w:t>
      </w:r>
    </w:p>
    <w:p w:rsidR="00A96DF3" w:rsidRDefault="006453BA">
      <w:pPr>
        <w:widowControl/>
        <w:shd w:val="clear" w:color="auto" w:fill="FFFFFF"/>
        <w:adjustRightInd w:val="0"/>
        <w:snapToGrid w:val="0"/>
        <w:spacing w:line="600" w:lineRule="exact"/>
        <w:ind w:firstLineChars="200" w:firstLine="643"/>
        <w:rPr>
          <w:rFonts w:ascii="仿宋_GB2312" w:eastAsia="仿宋_GB2312" w:hAnsi="微软雅黑" w:cs="微软雅黑"/>
          <w:kern w:val="0"/>
          <w:sz w:val="32"/>
          <w:szCs w:val="32"/>
        </w:rPr>
      </w:pPr>
      <w:r>
        <w:rPr>
          <w:rFonts w:ascii="仿宋_GB2312" w:eastAsia="仿宋_GB2312" w:hAnsi="微软雅黑" w:cs="微软雅黑" w:hint="eastAsia"/>
          <w:b/>
          <w:kern w:val="0"/>
          <w:sz w:val="32"/>
          <w:szCs w:val="32"/>
        </w:rPr>
        <w:t>第四十九条</w:t>
      </w:r>
      <w:r>
        <w:rPr>
          <w:rFonts w:ascii="仿宋_GB2312" w:eastAsia="仿宋_GB2312" w:hAnsi="微软雅黑" w:cs="微软雅黑" w:hint="eastAsia"/>
          <w:kern w:val="0"/>
          <w:sz w:val="32"/>
          <w:szCs w:val="32"/>
        </w:rPr>
        <w:t xml:space="preserve">  </w:t>
      </w:r>
      <w:r>
        <w:rPr>
          <w:rFonts w:ascii="仿宋_GB2312" w:eastAsia="仿宋_GB2312" w:hAnsi="微软雅黑" w:cs="微软雅黑" w:hint="eastAsia"/>
          <w:kern w:val="0"/>
          <w:sz w:val="32"/>
          <w:szCs w:val="32"/>
        </w:rPr>
        <w:t>学院在学校授权下实行自主管理。制订学院发展规划，设置内部学术机构，制定内部工作规则和办法，制定和实施师资队伍建设、学科专业建设、课程建设及教学计划，组织开展科学研究和其他学术活动、职称评定和考核与奖惩以及各类学生的日常教育教学和管理工作，管理和使用学校核拨的办</w:t>
      </w:r>
      <w:r>
        <w:rPr>
          <w:rFonts w:ascii="仿宋_GB2312" w:eastAsia="仿宋_GB2312" w:hAnsi="微软雅黑" w:cs="微软雅黑" w:hint="eastAsia"/>
          <w:kern w:val="0"/>
          <w:sz w:val="32"/>
          <w:szCs w:val="32"/>
        </w:rPr>
        <w:t>学经费和资产，做好党建和思想政治工作，积极进行对外交流与合作；行使学校赋予的其他职权。</w:t>
      </w:r>
    </w:p>
    <w:p w:rsidR="00A96DF3" w:rsidRDefault="006453BA">
      <w:pPr>
        <w:widowControl/>
        <w:shd w:val="clear" w:color="auto" w:fill="FFFFFF"/>
        <w:adjustRightInd w:val="0"/>
        <w:snapToGrid w:val="0"/>
        <w:spacing w:line="600" w:lineRule="exact"/>
        <w:ind w:firstLineChars="200" w:firstLine="643"/>
        <w:rPr>
          <w:rFonts w:ascii="仿宋_GB2312" w:eastAsia="仿宋_GB2312" w:hAnsi="微软雅黑" w:cs="微软雅黑"/>
          <w:kern w:val="0"/>
          <w:sz w:val="32"/>
          <w:szCs w:val="32"/>
        </w:rPr>
      </w:pPr>
      <w:r>
        <w:rPr>
          <w:rFonts w:ascii="仿宋_GB2312" w:eastAsia="仿宋_GB2312" w:hAnsi="微软雅黑" w:cs="微软雅黑" w:hint="eastAsia"/>
          <w:b/>
          <w:kern w:val="0"/>
          <w:sz w:val="32"/>
          <w:szCs w:val="32"/>
        </w:rPr>
        <w:t>第五十条</w:t>
      </w:r>
      <w:r>
        <w:rPr>
          <w:rFonts w:ascii="仿宋_GB2312" w:eastAsia="仿宋_GB2312" w:hAnsi="微软雅黑" w:cs="微软雅黑" w:hint="eastAsia"/>
          <w:b/>
          <w:kern w:val="0"/>
          <w:sz w:val="32"/>
          <w:szCs w:val="32"/>
        </w:rPr>
        <w:t xml:space="preserve">  </w:t>
      </w:r>
      <w:r>
        <w:rPr>
          <w:rFonts w:ascii="仿宋_GB2312" w:eastAsia="仿宋_GB2312" w:hAnsi="微软雅黑" w:cs="微软雅黑" w:hint="eastAsia"/>
          <w:kern w:val="0"/>
          <w:sz w:val="32"/>
          <w:szCs w:val="32"/>
        </w:rPr>
        <w:t>院长是学院行政工作的主要负责人，主持学院行政事务工作。</w:t>
      </w:r>
    </w:p>
    <w:p w:rsidR="00A96DF3" w:rsidRDefault="006453BA">
      <w:pPr>
        <w:widowControl/>
        <w:shd w:val="clear" w:color="auto" w:fill="FFFFFF"/>
        <w:adjustRightInd w:val="0"/>
        <w:snapToGrid w:val="0"/>
        <w:spacing w:line="600" w:lineRule="exact"/>
        <w:ind w:firstLineChars="200" w:firstLine="640"/>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院长人选经学校组织部门考察、校党委会议决定，由校长聘任。</w:t>
      </w:r>
    </w:p>
    <w:p w:rsidR="00A96DF3" w:rsidRDefault="006453BA">
      <w:pPr>
        <w:widowControl/>
        <w:shd w:val="clear" w:color="auto" w:fill="FFFFFF"/>
        <w:adjustRightInd w:val="0"/>
        <w:snapToGrid w:val="0"/>
        <w:spacing w:line="600" w:lineRule="exact"/>
        <w:ind w:firstLineChars="200" w:firstLine="640"/>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院长定期向全院教职员工报告工作。</w:t>
      </w:r>
    </w:p>
    <w:p w:rsidR="00A96DF3" w:rsidRDefault="006453BA">
      <w:pPr>
        <w:widowControl/>
        <w:shd w:val="clear" w:color="auto" w:fill="FFFFFF"/>
        <w:adjustRightInd w:val="0"/>
        <w:snapToGrid w:val="0"/>
        <w:spacing w:line="600" w:lineRule="exact"/>
        <w:ind w:firstLineChars="200" w:firstLine="643"/>
        <w:rPr>
          <w:rFonts w:ascii="仿宋_GB2312" w:eastAsia="仿宋_GB2312" w:hAnsi="微软雅黑" w:cs="微软雅黑"/>
          <w:kern w:val="0"/>
          <w:sz w:val="32"/>
          <w:szCs w:val="32"/>
        </w:rPr>
      </w:pPr>
      <w:r>
        <w:rPr>
          <w:rFonts w:ascii="仿宋_GB2312" w:eastAsia="仿宋_GB2312" w:hAnsi="微软雅黑" w:cs="微软雅黑" w:hint="eastAsia"/>
          <w:b/>
          <w:kern w:val="0"/>
          <w:sz w:val="32"/>
          <w:szCs w:val="32"/>
        </w:rPr>
        <w:t>第五十一条</w:t>
      </w:r>
      <w:r>
        <w:rPr>
          <w:rFonts w:ascii="仿宋_GB2312" w:eastAsia="仿宋_GB2312" w:hAnsi="微软雅黑" w:cs="微软雅黑" w:hint="eastAsia"/>
          <w:b/>
          <w:kern w:val="0"/>
          <w:sz w:val="32"/>
          <w:szCs w:val="32"/>
        </w:rPr>
        <w:t xml:space="preserve">  </w:t>
      </w:r>
      <w:r>
        <w:rPr>
          <w:rFonts w:ascii="仿宋_GB2312" w:eastAsia="仿宋_GB2312" w:hAnsi="微软雅黑" w:cs="微软雅黑" w:hint="eastAsia"/>
          <w:kern w:val="0"/>
          <w:sz w:val="32"/>
          <w:szCs w:val="32"/>
        </w:rPr>
        <w:t>学院党委是学院的政治核心，负责学院党建、思想政治工作和党风廉政建设，保证党和国家的路线、方针、政策以及学校各项决定在本学院的贯彻执行，支持院长在其职责范围内独立负责地开展工作，发挥监督保证作用。</w:t>
      </w:r>
    </w:p>
    <w:p w:rsidR="00A96DF3" w:rsidRDefault="006453BA">
      <w:pPr>
        <w:widowControl/>
        <w:shd w:val="clear" w:color="auto" w:fill="FFFFFF"/>
        <w:adjustRightInd w:val="0"/>
        <w:snapToGrid w:val="0"/>
        <w:spacing w:line="600" w:lineRule="exact"/>
        <w:ind w:firstLineChars="200" w:firstLine="640"/>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按照管理权限，学院党委会议研究决定干部任免，相关议题提交院党委会之前，书记与院长应进行沟通与协商，意见一致后方能上会。</w:t>
      </w:r>
    </w:p>
    <w:p w:rsidR="00A96DF3" w:rsidRDefault="006453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3"/>
        <w:jc w:val="left"/>
        <w:rPr>
          <w:rFonts w:ascii="仿宋_GB2312" w:eastAsia="仿宋_GB2312" w:hAnsi="微软雅黑" w:cs="微软雅黑"/>
          <w:kern w:val="0"/>
          <w:sz w:val="32"/>
          <w:szCs w:val="32"/>
        </w:rPr>
      </w:pPr>
      <w:r>
        <w:rPr>
          <w:rFonts w:ascii="仿宋_GB2312" w:eastAsia="仿宋_GB2312" w:hAnsi="微软雅黑" w:cs="微软雅黑" w:hint="eastAsia"/>
          <w:b/>
          <w:kern w:val="0"/>
          <w:sz w:val="32"/>
          <w:szCs w:val="32"/>
        </w:rPr>
        <w:lastRenderedPageBreak/>
        <w:t>第五十二条</w:t>
      </w:r>
      <w:r>
        <w:rPr>
          <w:rFonts w:ascii="仿宋_GB2312" w:eastAsia="仿宋_GB2312" w:hAnsi="微软雅黑" w:cs="微软雅黑" w:hint="eastAsia"/>
          <w:b/>
          <w:kern w:val="0"/>
          <w:sz w:val="32"/>
          <w:szCs w:val="32"/>
        </w:rPr>
        <w:t xml:space="preserve">  </w:t>
      </w:r>
      <w:r>
        <w:rPr>
          <w:rFonts w:ascii="仿宋_GB2312" w:eastAsia="仿宋_GB2312" w:hAnsi="微软雅黑" w:cs="微软雅黑" w:hint="eastAsia"/>
          <w:kern w:val="0"/>
          <w:sz w:val="32"/>
          <w:szCs w:val="32"/>
        </w:rPr>
        <w:t>学院党政联席会议是学院党政共同议事决策的主要形式，负责研究决定学院人才培养、科学研究、学科建设、师资队伍建设、思想政治工作和行政管理等方面的重要事项。</w:t>
      </w:r>
    </w:p>
    <w:p w:rsidR="00A96DF3" w:rsidRDefault="006453BA">
      <w:pPr>
        <w:autoSpaceDE w:val="0"/>
        <w:autoSpaceDN w:val="0"/>
        <w:adjustRightInd w:val="0"/>
        <w:spacing w:line="600" w:lineRule="exact"/>
        <w:ind w:firstLine="640"/>
        <w:rPr>
          <w:rFonts w:ascii="仿宋_GB2312" w:eastAsia="仿宋_GB2312" w:hAnsi="微软雅黑" w:cs="微软雅黑"/>
          <w:sz w:val="32"/>
          <w:szCs w:val="32"/>
          <w:lang w:val="zh-CN"/>
        </w:rPr>
      </w:pPr>
      <w:r>
        <w:rPr>
          <w:rFonts w:ascii="仿宋_GB2312" w:eastAsia="仿宋_GB2312" w:hAnsi="微软雅黑" w:cs="微软雅黑" w:hint="eastAsia"/>
          <w:b/>
          <w:sz w:val="32"/>
          <w:szCs w:val="32"/>
        </w:rPr>
        <w:t>第五十三条</w:t>
      </w:r>
      <w:r>
        <w:rPr>
          <w:rFonts w:ascii="仿宋_GB2312" w:eastAsia="仿宋_GB2312" w:hAnsi="微软雅黑" w:cs="微软雅黑" w:hint="eastAsia"/>
          <w:b/>
          <w:sz w:val="32"/>
          <w:szCs w:val="32"/>
        </w:rPr>
        <w:t xml:space="preserve">  </w:t>
      </w:r>
      <w:r>
        <w:rPr>
          <w:rFonts w:ascii="仿宋_GB2312" w:eastAsia="仿宋_GB2312" w:hAnsi="微软雅黑" w:cs="微软雅黑" w:hint="eastAsia"/>
          <w:sz w:val="32"/>
          <w:szCs w:val="32"/>
        </w:rPr>
        <w:t>学院</w:t>
      </w:r>
      <w:r>
        <w:rPr>
          <w:rFonts w:ascii="仿宋_GB2312" w:eastAsia="仿宋_GB2312" w:hAnsi="微软雅黑" w:cs="微软雅黑" w:hint="eastAsia"/>
          <w:sz w:val="32"/>
          <w:szCs w:val="32"/>
          <w:lang w:val="zh-CN"/>
        </w:rPr>
        <w:t>教授委员会是学院学术权力机构，对学院事业发展中重大问题提供决策咨询。</w:t>
      </w:r>
    </w:p>
    <w:p w:rsidR="00A96DF3" w:rsidRDefault="006453BA">
      <w:pPr>
        <w:autoSpaceDE w:val="0"/>
        <w:autoSpaceDN w:val="0"/>
        <w:adjustRightInd w:val="0"/>
        <w:spacing w:line="600" w:lineRule="exact"/>
        <w:ind w:firstLine="640"/>
        <w:rPr>
          <w:rFonts w:ascii="仿宋_GB2312" w:eastAsia="仿宋_GB2312" w:hAnsi="微软雅黑" w:cs="微软雅黑"/>
          <w:sz w:val="32"/>
          <w:szCs w:val="32"/>
          <w:lang w:val="zh-CN"/>
        </w:rPr>
      </w:pPr>
      <w:r>
        <w:rPr>
          <w:rFonts w:ascii="仿宋_GB2312" w:eastAsia="仿宋_GB2312" w:hAnsi="微软雅黑" w:cs="微软雅黑" w:hint="eastAsia"/>
          <w:sz w:val="32"/>
          <w:szCs w:val="32"/>
          <w:lang w:val="zh-CN"/>
        </w:rPr>
        <w:t>学院教授委员会委员从本学院教授、副教授中选举产生，教授委员会主任、副主任人选由教授委员会从委员中推荐，报学院党委审批；学院党政班子成员不担</w:t>
      </w:r>
      <w:r>
        <w:rPr>
          <w:rFonts w:ascii="仿宋_GB2312" w:eastAsia="仿宋_GB2312" w:hAnsi="微软雅黑" w:cs="微软雅黑" w:hint="eastAsia"/>
          <w:sz w:val="32"/>
          <w:szCs w:val="32"/>
          <w:lang w:val="zh-CN"/>
        </w:rPr>
        <w:t>任教授委员会主任或副主任。</w:t>
      </w:r>
    </w:p>
    <w:p w:rsidR="00A96DF3" w:rsidRDefault="006453BA">
      <w:pPr>
        <w:autoSpaceDE w:val="0"/>
        <w:autoSpaceDN w:val="0"/>
        <w:adjustRightInd w:val="0"/>
        <w:spacing w:line="600" w:lineRule="exact"/>
        <w:ind w:firstLine="643"/>
        <w:rPr>
          <w:rFonts w:ascii="仿宋_GB2312" w:eastAsia="仿宋_GB2312" w:hAnsi="微软雅黑" w:cs="微软雅黑"/>
          <w:kern w:val="0"/>
          <w:sz w:val="32"/>
          <w:szCs w:val="32"/>
        </w:rPr>
      </w:pPr>
      <w:r>
        <w:rPr>
          <w:rFonts w:ascii="仿宋_GB2312" w:eastAsia="仿宋_GB2312" w:hAnsi="微软雅黑" w:cs="微软雅黑" w:hint="eastAsia"/>
          <w:sz w:val="32"/>
          <w:szCs w:val="32"/>
          <w:lang w:val="zh-CN"/>
        </w:rPr>
        <w:t>学院教授委员会接受学校学术委员会的指导，根据学校授权行使</w:t>
      </w:r>
      <w:r>
        <w:rPr>
          <w:rFonts w:ascii="仿宋_GB2312" w:eastAsia="仿宋_GB2312" w:hAnsi="微软雅黑" w:cs="微软雅黑" w:hint="eastAsia"/>
          <w:kern w:val="0"/>
          <w:sz w:val="32"/>
          <w:szCs w:val="32"/>
        </w:rPr>
        <w:t>专业设置、学科建设、教师聘任、</w:t>
      </w:r>
      <w:r>
        <w:rPr>
          <w:rFonts w:ascii="仿宋_GB2312" w:eastAsia="仿宋_GB2312" w:hAnsi="微软雅黑" w:cs="微软雅黑" w:hint="eastAsia"/>
          <w:sz w:val="32"/>
          <w:szCs w:val="32"/>
          <w:lang w:val="zh-CN"/>
        </w:rPr>
        <w:t>职称评聘、</w:t>
      </w:r>
      <w:r>
        <w:rPr>
          <w:rFonts w:ascii="仿宋_GB2312" w:eastAsia="仿宋_GB2312" w:hAnsi="微软雅黑" w:cs="微软雅黑" w:hint="eastAsia"/>
          <w:kern w:val="0"/>
          <w:sz w:val="32"/>
          <w:szCs w:val="32"/>
        </w:rPr>
        <w:t>学术评议、教学指导等职能。</w:t>
      </w:r>
    </w:p>
    <w:p w:rsidR="00A96DF3" w:rsidRDefault="006453BA">
      <w:pPr>
        <w:autoSpaceDE w:val="0"/>
        <w:autoSpaceDN w:val="0"/>
        <w:adjustRightInd w:val="0"/>
        <w:spacing w:line="600" w:lineRule="exact"/>
        <w:ind w:firstLineChars="200" w:firstLine="640"/>
        <w:rPr>
          <w:rFonts w:ascii="仿宋_GB2312" w:eastAsia="仿宋_GB2312" w:hAnsi="微软雅黑" w:cs="微软雅黑"/>
          <w:kern w:val="0"/>
          <w:sz w:val="32"/>
          <w:szCs w:val="32"/>
        </w:rPr>
      </w:pPr>
      <w:r>
        <w:rPr>
          <w:rFonts w:ascii="仿宋_GB2312" w:eastAsia="仿宋_GB2312" w:hAnsi="微软雅黑" w:cs="微软雅黑" w:hint="eastAsia"/>
          <w:kern w:val="0"/>
          <w:sz w:val="32"/>
          <w:szCs w:val="32"/>
        </w:rPr>
        <w:t>学院教授委员会根据需要设立教学、学位评定等专门委员会。</w:t>
      </w:r>
    </w:p>
    <w:p w:rsidR="00A96DF3" w:rsidRDefault="006453BA">
      <w:pPr>
        <w:widowControl/>
        <w:shd w:val="clear" w:color="auto" w:fill="FFFFFF"/>
        <w:adjustRightInd w:val="0"/>
        <w:snapToGrid w:val="0"/>
        <w:spacing w:line="600" w:lineRule="exact"/>
        <w:ind w:firstLineChars="200" w:firstLine="643"/>
        <w:rPr>
          <w:rFonts w:ascii="仿宋_GB2312" w:eastAsia="仿宋_GB2312" w:hAnsi="微软雅黑" w:cs="微软雅黑"/>
          <w:sz w:val="32"/>
          <w:szCs w:val="32"/>
        </w:rPr>
      </w:pPr>
      <w:r>
        <w:rPr>
          <w:rFonts w:ascii="仿宋_GB2312" w:eastAsia="仿宋_GB2312" w:hAnsi="微软雅黑" w:cs="微软雅黑" w:hint="eastAsia"/>
          <w:b/>
          <w:kern w:val="0"/>
          <w:sz w:val="32"/>
          <w:szCs w:val="32"/>
        </w:rPr>
        <w:t>第五十四条</w:t>
      </w:r>
      <w:r>
        <w:rPr>
          <w:rFonts w:ascii="仿宋_GB2312" w:eastAsia="仿宋_GB2312" w:hAnsi="微软雅黑" w:cs="微软雅黑" w:hint="eastAsia"/>
          <w:b/>
          <w:kern w:val="0"/>
          <w:sz w:val="32"/>
          <w:szCs w:val="32"/>
        </w:rPr>
        <w:t xml:space="preserve">  </w:t>
      </w:r>
      <w:r>
        <w:rPr>
          <w:rFonts w:ascii="仿宋_GB2312" w:eastAsia="仿宋_GB2312" w:hAnsi="微软雅黑" w:cs="微软雅黑" w:hint="eastAsia"/>
          <w:sz w:val="32"/>
          <w:szCs w:val="32"/>
        </w:rPr>
        <w:t>学院</w:t>
      </w:r>
      <w:r>
        <w:rPr>
          <w:rFonts w:ascii="仿宋_GB2312" w:eastAsia="仿宋_GB2312" w:hAnsi="微软雅黑" w:cs="微软雅黑" w:hint="eastAsia"/>
          <w:kern w:val="0"/>
          <w:sz w:val="32"/>
          <w:szCs w:val="32"/>
        </w:rPr>
        <w:t>建立教职员工（代表）大会制度</w:t>
      </w:r>
      <w:r>
        <w:rPr>
          <w:rFonts w:ascii="仿宋_GB2312" w:eastAsia="仿宋_GB2312" w:hAnsi="微软雅黑" w:cs="微软雅黑" w:hint="eastAsia"/>
          <w:sz w:val="32"/>
          <w:szCs w:val="32"/>
        </w:rPr>
        <w:t>。学院</w:t>
      </w:r>
      <w:r>
        <w:rPr>
          <w:rFonts w:ascii="仿宋_GB2312" w:eastAsia="仿宋_GB2312" w:hAnsi="微软雅黑" w:cs="微软雅黑" w:hint="eastAsia"/>
          <w:kern w:val="0"/>
          <w:sz w:val="32"/>
          <w:szCs w:val="32"/>
        </w:rPr>
        <w:t>教职员工（代表）大会</w:t>
      </w:r>
      <w:r>
        <w:rPr>
          <w:rFonts w:ascii="仿宋_GB2312" w:eastAsia="仿宋_GB2312" w:hAnsi="微软雅黑" w:cs="微软雅黑" w:hint="eastAsia"/>
          <w:sz w:val="32"/>
          <w:szCs w:val="32"/>
        </w:rPr>
        <w:t>接受学校</w:t>
      </w:r>
      <w:r>
        <w:rPr>
          <w:rFonts w:ascii="仿宋_GB2312" w:eastAsia="仿宋_GB2312" w:hAnsi="微软雅黑" w:cs="微软雅黑" w:hint="eastAsia"/>
          <w:kern w:val="0"/>
          <w:sz w:val="32"/>
          <w:szCs w:val="32"/>
        </w:rPr>
        <w:t>教职员工代表大会</w:t>
      </w:r>
      <w:r>
        <w:rPr>
          <w:rFonts w:ascii="仿宋_GB2312" w:eastAsia="仿宋_GB2312" w:hAnsi="微软雅黑" w:cs="微软雅黑" w:hint="eastAsia"/>
          <w:sz w:val="32"/>
          <w:szCs w:val="32"/>
        </w:rPr>
        <w:t>指导，参与学院民主管理和监督。</w:t>
      </w:r>
    </w:p>
    <w:p w:rsidR="00A96DF3" w:rsidRDefault="006453BA">
      <w:pPr>
        <w:spacing w:line="600" w:lineRule="exact"/>
        <w:jc w:val="center"/>
        <w:rPr>
          <w:rFonts w:ascii="黑体" w:eastAsia="黑体" w:hAnsi="黑体" w:cs="微软雅黑"/>
          <w:b/>
          <w:sz w:val="32"/>
          <w:szCs w:val="32"/>
        </w:rPr>
      </w:pPr>
      <w:r>
        <w:rPr>
          <w:rFonts w:ascii="黑体" w:eastAsia="黑体" w:hAnsi="黑体" w:cs="微软雅黑" w:hint="eastAsia"/>
          <w:b/>
          <w:sz w:val="32"/>
          <w:szCs w:val="32"/>
        </w:rPr>
        <w:t>第二节</w:t>
      </w:r>
      <w:r>
        <w:rPr>
          <w:rFonts w:ascii="黑体" w:eastAsia="黑体" w:hAnsi="黑体" w:cs="微软雅黑" w:hint="eastAsia"/>
          <w:b/>
          <w:sz w:val="32"/>
          <w:szCs w:val="32"/>
        </w:rPr>
        <w:t xml:space="preserve">   </w:t>
      </w:r>
      <w:r>
        <w:rPr>
          <w:rFonts w:ascii="黑体" w:eastAsia="黑体" w:hAnsi="黑体" w:cs="微软雅黑" w:hint="eastAsia"/>
          <w:b/>
          <w:sz w:val="32"/>
          <w:szCs w:val="32"/>
        </w:rPr>
        <w:t>研究及其他机构</w:t>
      </w:r>
    </w:p>
    <w:p w:rsidR="00A96DF3" w:rsidRDefault="006453BA">
      <w:pPr>
        <w:adjustRightInd w:val="0"/>
        <w:snapToGrid w:val="0"/>
        <w:spacing w:line="600" w:lineRule="exact"/>
        <w:ind w:firstLineChars="200" w:firstLine="643"/>
        <w:rPr>
          <w:rFonts w:ascii="仿宋_GB2312" w:eastAsia="仿宋_GB2312" w:hAnsi="微软雅黑" w:cs="微软雅黑"/>
          <w:sz w:val="32"/>
          <w:szCs w:val="32"/>
        </w:rPr>
      </w:pPr>
      <w:r>
        <w:rPr>
          <w:rFonts w:ascii="仿宋_GB2312" w:eastAsia="仿宋_GB2312" w:hAnsi="微软雅黑" w:cs="微软雅黑" w:hint="eastAsia"/>
          <w:b/>
          <w:kern w:val="0"/>
          <w:sz w:val="32"/>
          <w:szCs w:val="32"/>
        </w:rPr>
        <w:t>第五十五条</w:t>
      </w:r>
      <w:r>
        <w:rPr>
          <w:rFonts w:ascii="仿宋_GB2312" w:eastAsia="仿宋_GB2312" w:hAnsi="微软雅黑" w:cs="微软雅黑" w:hint="eastAsia"/>
          <w:b/>
          <w:kern w:val="0"/>
          <w:sz w:val="32"/>
          <w:szCs w:val="32"/>
        </w:rPr>
        <w:t xml:space="preserve">  </w:t>
      </w:r>
      <w:r>
        <w:rPr>
          <w:rFonts w:ascii="仿宋_GB2312" w:eastAsia="仿宋_GB2312" w:hAnsi="微软雅黑" w:cs="微软雅黑" w:hint="eastAsia"/>
          <w:sz w:val="32"/>
          <w:szCs w:val="32"/>
        </w:rPr>
        <w:t>学校设立研究院（所、中心、基地）、工程中心和重点实验室等</w:t>
      </w:r>
      <w:r>
        <w:rPr>
          <w:rFonts w:ascii="仿宋_GB2312" w:eastAsia="仿宋_GB2312" w:hAnsi="微软雅黑" w:cs="微软雅黑" w:hint="eastAsia"/>
          <w:kern w:val="0"/>
          <w:sz w:val="32"/>
          <w:szCs w:val="32"/>
        </w:rPr>
        <w:t>研究机构，</w:t>
      </w:r>
      <w:r>
        <w:rPr>
          <w:rFonts w:ascii="仿宋_GB2312" w:eastAsia="仿宋_GB2312" w:hAnsi="微软雅黑" w:cs="微软雅黑" w:hint="eastAsia"/>
          <w:sz w:val="32"/>
          <w:szCs w:val="32"/>
        </w:rPr>
        <w:t>承担相应的科学研究、人才培养、社会服务、文化传承和创新等任务。</w:t>
      </w:r>
    </w:p>
    <w:p w:rsidR="00A96DF3" w:rsidRDefault="006453BA">
      <w:pPr>
        <w:adjustRightInd w:val="0"/>
        <w:snapToGrid w:val="0"/>
        <w:spacing w:line="600" w:lineRule="exact"/>
        <w:ind w:firstLineChars="200" w:firstLine="643"/>
        <w:rPr>
          <w:rFonts w:ascii="仿宋_GB2312" w:eastAsia="仿宋_GB2312" w:hAnsi="微软雅黑" w:cs="微软雅黑"/>
          <w:sz w:val="32"/>
          <w:szCs w:val="32"/>
        </w:rPr>
      </w:pPr>
      <w:r>
        <w:rPr>
          <w:rFonts w:ascii="仿宋_GB2312" w:eastAsia="仿宋_GB2312" w:hAnsi="微软雅黑" w:cs="微软雅黑" w:hint="eastAsia"/>
          <w:b/>
          <w:sz w:val="32"/>
          <w:szCs w:val="32"/>
        </w:rPr>
        <w:t>第五十六条</w:t>
      </w:r>
      <w:r>
        <w:rPr>
          <w:rFonts w:ascii="仿宋_GB2312" w:eastAsia="仿宋_GB2312" w:hAnsi="微软雅黑" w:cs="微软雅黑" w:hint="eastAsia"/>
          <w:sz w:val="32"/>
          <w:szCs w:val="32"/>
        </w:rPr>
        <w:t xml:space="preserve">  </w:t>
      </w:r>
      <w:r>
        <w:rPr>
          <w:rFonts w:ascii="仿宋_GB2312" w:eastAsia="仿宋_GB2312" w:hAnsi="微软雅黑" w:cs="微软雅黑" w:hint="eastAsia"/>
          <w:sz w:val="32"/>
          <w:szCs w:val="32"/>
        </w:rPr>
        <w:t>学校设立教学、科研辅助机构，为教职员</w:t>
      </w:r>
      <w:r>
        <w:rPr>
          <w:rFonts w:ascii="仿宋_GB2312" w:eastAsia="仿宋_GB2312" w:hAnsi="微软雅黑" w:cs="微软雅黑" w:hint="eastAsia"/>
          <w:sz w:val="32"/>
          <w:szCs w:val="32"/>
        </w:rPr>
        <w:lastRenderedPageBreak/>
        <w:t>工和学生提供服务，保障教学、科学研究、行政管理等各项工作的开展。</w:t>
      </w:r>
    </w:p>
    <w:p w:rsidR="00A96DF3" w:rsidRDefault="006453BA">
      <w:pPr>
        <w:adjustRightInd w:val="0"/>
        <w:snapToGrid w:val="0"/>
        <w:spacing w:line="600" w:lineRule="exact"/>
        <w:ind w:firstLineChars="200" w:firstLine="643"/>
        <w:rPr>
          <w:rFonts w:ascii="黑体" w:eastAsia="黑体" w:hAnsi="黑体" w:cs="微软雅黑"/>
          <w:b/>
          <w:sz w:val="32"/>
          <w:szCs w:val="32"/>
        </w:rPr>
      </w:pPr>
      <w:r>
        <w:rPr>
          <w:rFonts w:ascii="仿宋_GB2312" w:eastAsia="仿宋_GB2312" w:hAnsi="微软雅黑" w:cs="微软雅黑" w:hint="eastAsia"/>
          <w:b/>
          <w:sz w:val="32"/>
          <w:szCs w:val="32"/>
        </w:rPr>
        <w:t>第五十七条</w:t>
      </w:r>
      <w:r>
        <w:rPr>
          <w:rFonts w:ascii="仿宋_GB2312" w:eastAsia="仿宋_GB2312" w:hAnsi="微软雅黑" w:cs="微软雅黑" w:hint="eastAsia"/>
          <w:b/>
          <w:sz w:val="32"/>
          <w:szCs w:val="32"/>
        </w:rPr>
        <w:t xml:space="preserve">  </w:t>
      </w:r>
      <w:r>
        <w:rPr>
          <w:rFonts w:ascii="仿宋_GB2312" w:eastAsia="仿宋_GB2312" w:hAnsi="微软雅黑" w:cs="微软雅黑" w:hint="eastAsia"/>
          <w:sz w:val="32"/>
          <w:szCs w:val="32"/>
        </w:rPr>
        <w:t>学校根据事业发展的需要设立附属机构。</w:t>
      </w:r>
    </w:p>
    <w:p w:rsidR="00A96DF3" w:rsidRDefault="006453BA">
      <w:pPr>
        <w:pStyle w:val="3"/>
        <w:jc w:val="center"/>
        <w:rPr>
          <w:rFonts w:ascii="黑体" w:eastAsia="黑体" w:hAnsi="黑体" w:cs="微软雅黑"/>
          <w:b w:val="0"/>
        </w:rPr>
      </w:pPr>
      <w:bookmarkStart w:id="8" w:name="_Toc2078"/>
      <w:r>
        <w:rPr>
          <w:rFonts w:ascii="黑体" w:eastAsia="黑体" w:hAnsi="黑体" w:cs="微软雅黑" w:hint="eastAsia"/>
          <w:b w:val="0"/>
        </w:rPr>
        <w:t>第七章</w:t>
      </w:r>
      <w:r>
        <w:rPr>
          <w:rFonts w:ascii="黑体" w:eastAsia="黑体" w:hAnsi="黑体" w:cs="微软雅黑" w:hint="eastAsia"/>
          <w:b w:val="0"/>
        </w:rPr>
        <w:t xml:space="preserve">  </w:t>
      </w:r>
      <w:r>
        <w:rPr>
          <w:rFonts w:ascii="黑体" w:eastAsia="黑体" w:hAnsi="黑体" w:cs="微软雅黑" w:hint="eastAsia"/>
          <w:b w:val="0"/>
        </w:rPr>
        <w:t>财务、资产与后勤</w:t>
      </w:r>
      <w:bookmarkEnd w:id="8"/>
    </w:p>
    <w:p w:rsidR="00A96DF3" w:rsidRDefault="006453BA">
      <w:pPr>
        <w:widowControl/>
        <w:shd w:val="clear" w:color="auto" w:fill="FFFFFF"/>
        <w:spacing w:line="600" w:lineRule="exact"/>
        <w:ind w:firstLineChars="200" w:firstLine="643"/>
        <w:jc w:val="left"/>
        <w:rPr>
          <w:rFonts w:ascii="仿宋_GB2312" w:eastAsia="仿宋_GB2312" w:hAnsi="微软雅黑" w:cs="微软雅黑"/>
          <w:sz w:val="32"/>
          <w:szCs w:val="32"/>
        </w:rPr>
      </w:pPr>
      <w:r>
        <w:rPr>
          <w:rFonts w:ascii="仿宋_GB2312" w:eastAsia="仿宋_GB2312" w:hAnsi="微软雅黑" w:cs="微软雅黑" w:hint="eastAsia"/>
          <w:b/>
          <w:sz w:val="32"/>
          <w:szCs w:val="32"/>
        </w:rPr>
        <w:t>第五十八条</w:t>
      </w:r>
      <w:r>
        <w:rPr>
          <w:rFonts w:ascii="仿宋_GB2312" w:eastAsia="仿宋_GB2312" w:hAnsi="微软雅黑" w:cs="微软雅黑" w:hint="eastAsia"/>
          <w:sz w:val="32"/>
          <w:szCs w:val="32"/>
        </w:rPr>
        <w:t xml:space="preserve">  </w:t>
      </w:r>
      <w:r>
        <w:rPr>
          <w:rFonts w:ascii="仿宋_GB2312" w:eastAsia="仿宋_GB2312" w:hAnsi="微软雅黑" w:cs="微软雅黑" w:hint="eastAsia"/>
          <w:sz w:val="32"/>
          <w:szCs w:val="32"/>
        </w:rPr>
        <w:t>学校的资产是指流动资产、固定资产、对外投资权益和无形资产以及依法认定为学校所有的其他权益。</w:t>
      </w:r>
    </w:p>
    <w:p w:rsidR="00A96DF3" w:rsidRDefault="006453BA">
      <w:pPr>
        <w:pStyle w:val="1"/>
        <w:spacing w:line="600" w:lineRule="exact"/>
        <w:ind w:firstLineChars="200" w:firstLine="643"/>
        <w:rPr>
          <w:rFonts w:ascii="仿宋_GB2312" w:eastAsia="仿宋_GB2312" w:hAnsi="微软雅黑" w:cs="微软雅黑"/>
          <w:sz w:val="32"/>
          <w:szCs w:val="32"/>
        </w:rPr>
      </w:pPr>
      <w:r>
        <w:rPr>
          <w:rFonts w:ascii="仿宋_GB2312" w:eastAsia="仿宋_GB2312" w:hAnsi="微软雅黑" w:cs="微软雅黑" w:hint="eastAsia"/>
          <w:b/>
          <w:sz w:val="32"/>
          <w:szCs w:val="32"/>
        </w:rPr>
        <w:t>第五十九条</w:t>
      </w:r>
      <w:r>
        <w:rPr>
          <w:rFonts w:ascii="仿宋_GB2312" w:eastAsia="仿宋_GB2312" w:hAnsi="微软雅黑" w:cs="微软雅黑" w:hint="eastAsia"/>
          <w:b/>
          <w:sz w:val="32"/>
          <w:szCs w:val="32"/>
        </w:rPr>
        <w:t xml:space="preserve">  </w:t>
      </w:r>
      <w:r>
        <w:rPr>
          <w:rFonts w:ascii="仿宋_GB2312" w:eastAsia="仿宋_GB2312" w:hAnsi="微软雅黑" w:cs="微软雅黑" w:hint="eastAsia"/>
          <w:sz w:val="32"/>
          <w:szCs w:val="32"/>
        </w:rPr>
        <w:t>学校、学院积极拓展办学经费来源渠道，增加办学经费。</w:t>
      </w:r>
    </w:p>
    <w:p w:rsidR="00A96DF3" w:rsidRDefault="006453BA">
      <w:pPr>
        <w:pStyle w:val="1"/>
        <w:spacing w:line="600" w:lineRule="exact"/>
        <w:ind w:firstLineChars="200" w:firstLine="643"/>
        <w:rPr>
          <w:rFonts w:ascii="仿宋_GB2312" w:eastAsia="仿宋_GB2312" w:hAnsi="微软雅黑" w:cs="微软雅黑"/>
          <w:sz w:val="32"/>
          <w:szCs w:val="32"/>
        </w:rPr>
      </w:pPr>
      <w:r>
        <w:rPr>
          <w:rFonts w:ascii="仿宋_GB2312" w:eastAsia="仿宋_GB2312" w:hAnsi="微软雅黑" w:cs="微软雅黑" w:hint="eastAsia"/>
          <w:b/>
          <w:sz w:val="32"/>
          <w:szCs w:val="32"/>
        </w:rPr>
        <w:t>第六十条</w:t>
      </w:r>
      <w:r>
        <w:rPr>
          <w:rFonts w:ascii="仿宋_GB2312" w:eastAsia="仿宋_GB2312" w:hAnsi="微软雅黑" w:cs="微软雅黑" w:hint="eastAsia"/>
          <w:b/>
          <w:sz w:val="32"/>
          <w:szCs w:val="32"/>
        </w:rPr>
        <w:t xml:space="preserve">  </w:t>
      </w:r>
      <w:r>
        <w:rPr>
          <w:rFonts w:ascii="仿宋_GB2312" w:eastAsia="仿宋_GB2312" w:hAnsi="微软雅黑" w:cs="微软雅黑" w:hint="eastAsia"/>
          <w:sz w:val="32"/>
          <w:szCs w:val="32"/>
        </w:rPr>
        <w:t>学校、学院依法合规组织收入和使用办学经费，各项收入全部纳入学校预算，分级管理、统一核算，勤俭办学，建设节约型校园。</w:t>
      </w:r>
    </w:p>
    <w:p w:rsidR="00A96DF3" w:rsidRDefault="006453BA">
      <w:pPr>
        <w:widowControl/>
        <w:spacing w:line="600" w:lineRule="exact"/>
        <w:ind w:firstLineChars="200" w:firstLine="643"/>
        <w:jc w:val="left"/>
        <w:rPr>
          <w:rFonts w:ascii="仿宋_GB2312" w:eastAsia="仿宋_GB2312" w:hAnsi="微软雅黑" w:cs="微软雅黑"/>
          <w:b/>
          <w:sz w:val="32"/>
          <w:szCs w:val="32"/>
        </w:rPr>
      </w:pPr>
      <w:r>
        <w:rPr>
          <w:rFonts w:ascii="仿宋_GB2312" w:eastAsia="仿宋_GB2312" w:hAnsi="微软雅黑" w:cs="微软雅黑" w:hint="eastAsia"/>
          <w:b/>
          <w:sz w:val="32"/>
          <w:szCs w:val="32"/>
        </w:rPr>
        <w:t>第六十一条</w:t>
      </w:r>
      <w:r>
        <w:rPr>
          <w:rFonts w:ascii="仿宋_GB2312" w:eastAsia="仿宋_GB2312" w:hAnsi="微软雅黑" w:cs="微软雅黑" w:hint="eastAsia"/>
          <w:b/>
          <w:sz w:val="32"/>
          <w:szCs w:val="32"/>
        </w:rPr>
        <w:t xml:space="preserve">  </w:t>
      </w:r>
      <w:r>
        <w:rPr>
          <w:rFonts w:ascii="仿宋_GB2312" w:eastAsia="仿宋_GB2312" w:hAnsi="微软雅黑" w:cs="微软雅黑" w:hint="eastAsia"/>
          <w:sz w:val="32"/>
          <w:szCs w:val="32"/>
        </w:rPr>
        <w:t>学</w:t>
      </w:r>
      <w:r>
        <w:rPr>
          <w:rFonts w:ascii="仿宋_GB2312" w:eastAsia="仿宋_GB2312" w:hAnsi="微软雅黑" w:cs="微软雅黑" w:hint="eastAsia"/>
          <w:sz w:val="32"/>
          <w:szCs w:val="32"/>
        </w:rPr>
        <w:t>校、学院建立健全财务规章制度，全面实行预算管理，坚持量入为出、收支平衡原则，合理编制预算和决算，加强对预算执行过程的控制和管理。</w:t>
      </w:r>
    </w:p>
    <w:p w:rsidR="00A96DF3" w:rsidRDefault="006453BA">
      <w:pPr>
        <w:widowControl/>
        <w:shd w:val="clear" w:color="auto" w:fill="FFFFFF"/>
        <w:spacing w:line="600" w:lineRule="exact"/>
        <w:ind w:firstLineChars="200" w:firstLine="643"/>
        <w:jc w:val="left"/>
        <w:rPr>
          <w:rFonts w:ascii="仿宋_GB2312" w:eastAsia="仿宋_GB2312" w:hAnsi="微软雅黑" w:cs="微软雅黑"/>
          <w:sz w:val="32"/>
          <w:szCs w:val="32"/>
        </w:rPr>
      </w:pPr>
      <w:r>
        <w:rPr>
          <w:rFonts w:ascii="仿宋_GB2312" w:eastAsia="仿宋_GB2312" w:hAnsi="微软雅黑" w:cs="微软雅黑" w:hint="eastAsia"/>
          <w:b/>
          <w:sz w:val="32"/>
          <w:szCs w:val="32"/>
        </w:rPr>
        <w:t>第六十二条</w:t>
      </w:r>
      <w:r>
        <w:rPr>
          <w:rFonts w:ascii="仿宋_GB2312" w:eastAsia="仿宋_GB2312" w:hAnsi="微软雅黑" w:cs="微软雅黑" w:hint="eastAsia"/>
          <w:b/>
          <w:sz w:val="32"/>
          <w:szCs w:val="32"/>
        </w:rPr>
        <w:t xml:space="preserve">  </w:t>
      </w:r>
      <w:r>
        <w:rPr>
          <w:rFonts w:ascii="仿宋_GB2312" w:eastAsia="仿宋_GB2312" w:hAnsi="微软雅黑" w:cs="微软雅黑" w:hint="eastAsia"/>
          <w:sz w:val="32"/>
          <w:szCs w:val="32"/>
        </w:rPr>
        <w:t>学校建立健全经济责任制度和审计监察制度，完善监督机制。</w:t>
      </w:r>
    </w:p>
    <w:p w:rsidR="00A96DF3" w:rsidRDefault="006453BA">
      <w:pPr>
        <w:widowControl/>
        <w:shd w:val="clear" w:color="auto" w:fill="FFFFFF"/>
        <w:spacing w:line="600" w:lineRule="exact"/>
        <w:ind w:firstLineChars="200" w:firstLine="643"/>
        <w:jc w:val="left"/>
        <w:rPr>
          <w:rFonts w:ascii="仿宋_GB2312" w:eastAsia="仿宋_GB2312" w:hAnsi="微软雅黑" w:cs="微软雅黑"/>
          <w:sz w:val="32"/>
          <w:szCs w:val="32"/>
        </w:rPr>
      </w:pPr>
      <w:r>
        <w:rPr>
          <w:rFonts w:ascii="仿宋_GB2312" w:eastAsia="仿宋_GB2312" w:hAnsi="微软雅黑" w:cs="微软雅黑" w:hint="eastAsia"/>
          <w:b/>
          <w:sz w:val="32"/>
          <w:szCs w:val="32"/>
        </w:rPr>
        <w:t>第六十三条</w:t>
      </w:r>
      <w:r>
        <w:rPr>
          <w:rFonts w:ascii="仿宋_GB2312" w:eastAsia="仿宋_GB2312" w:hAnsi="微软雅黑" w:cs="微软雅黑" w:hint="eastAsia"/>
          <w:b/>
          <w:sz w:val="32"/>
          <w:szCs w:val="32"/>
        </w:rPr>
        <w:t xml:space="preserve">  </w:t>
      </w:r>
      <w:r>
        <w:rPr>
          <w:rFonts w:ascii="仿宋_GB2312" w:eastAsia="仿宋_GB2312" w:hAnsi="微软雅黑" w:cs="微软雅黑" w:hint="eastAsia"/>
          <w:sz w:val="32"/>
          <w:szCs w:val="32"/>
        </w:rPr>
        <w:t>学校对拥有的资产享有法人财产权，依法进行自主管理和使用。</w:t>
      </w:r>
    </w:p>
    <w:p w:rsidR="00A96DF3" w:rsidRDefault="006453BA">
      <w:pPr>
        <w:widowControl/>
        <w:shd w:val="clear" w:color="auto" w:fill="FFFFFF"/>
        <w:spacing w:line="600" w:lineRule="exact"/>
        <w:ind w:firstLineChars="200" w:firstLine="643"/>
        <w:jc w:val="left"/>
        <w:rPr>
          <w:rFonts w:ascii="仿宋_GB2312" w:eastAsia="仿宋_GB2312" w:hAnsi="微软雅黑" w:cs="微软雅黑"/>
          <w:sz w:val="32"/>
          <w:szCs w:val="32"/>
        </w:rPr>
      </w:pPr>
      <w:r>
        <w:rPr>
          <w:rFonts w:ascii="仿宋_GB2312" w:eastAsia="仿宋_GB2312" w:hAnsi="微软雅黑" w:cs="微软雅黑" w:hint="eastAsia"/>
          <w:b/>
          <w:sz w:val="32"/>
          <w:szCs w:val="32"/>
        </w:rPr>
        <w:t>第六十四条</w:t>
      </w:r>
      <w:r>
        <w:rPr>
          <w:rFonts w:ascii="仿宋_GB2312" w:eastAsia="仿宋_GB2312" w:hAnsi="微软雅黑" w:cs="微软雅黑" w:hint="eastAsia"/>
          <w:sz w:val="32"/>
          <w:szCs w:val="32"/>
        </w:rPr>
        <w:t xml:space="preserve">　学校建立健全资产管理制度，合理配置资源，提高资产使用效率。</w:t>
      </w:r>
    </w:p>
    <w:p w:rsidR="00A96DF3" w:rsidRDefault="006453BA">
      <w:pPr>
        <w:widowControl/>
        <w:shd w:val="clear" w:color="auto" w:fill="FFFFFF"/>
        <w:spacing w:line="600" w:lineRule="exact"/>
        <w:ind w:firstLineChars="200" w:firstLine="643"/>
        <w:jc w:val="left"/>
        <w:rPr>
          <w:rFonts w:ascii="仿宋_GB2312" w:eastAsia="仿宋_GB2312" w:hAnsi="微软雅黑" w:cs="微软雅黑"/>
          <w:sz w:val="32"/>
          <w:szCs w:val="32"/>
        </w:rPr>
      </w:pPr>
      <w:r>
        <w:rPr>
          <w:rFonts w:ascii="仿宋_GB2312" w:eastAsia="仿宋_GB2312" w:hAnsi="微软雅黑" w:cs="微软雅黑" w:hint="eastAsia"/>
          <w:b/>
          <w:sz w:val="32"/>
          <w:szCs w:val="32"/>
        </w:rPr>
        <w:lastRenderedPageBreak/>
        <w:t>第六十五条</w:t>
      </w:r>
      <w:r>
        <w:rPr>
          <w:rFonts w:ascii="仿宋_GB2312" w:eastAsia="仿宋_GB2312" w:hAnsi="微软雅黑" w:cs="微软雅黑" w:hint="eastAsia"/>
          <w:sz w:val="32"/>
          <w:szCs w:val="32"/>
        </w:rPr>
        <w:t xml:space="preserve">　学校保护并合理利用校名、校誉和校有知识产权等无形资产。</w:t>
      </w:r>
    </w:p>
    <w:p w:rsidR="00A96DF3" w:rsidRDefault="006453BA">
      <w:pPr>
        <w:widowControl/>
        <w:shd w:val="clear" w:color="auto" w:fill="FFFFFF"/>
        <w:spacing w:line="600" w:lineRule="exact"/>
        <w:ind w:firstLineChars="200" w:firstLine="643"/>
        <w:jc w:val="left"/>
        <w:rPr>
          <w:rFonts w:ascii="仿宋_GB2312" w:eastAsia="仿宋_GB2312" w:hAnsi="微软雅黑" w:cs="微软雅黑"/>
          <w:sz w:val="32"/>
          <w:szCs w:val="32"/>
        </w:rPr>
      </w:pPr>
      <w:r>
        <w:rPr>
          <w:rFonts w:ascii="仿宋_GB2312" w:eastAsia="仿宋_GB2312" w:hAnsi="微软雅黑" w:cs="微软雅黑" w:hint="eastAsia"/>
          <w:b/>
          <w:sz w:val="32"/>
          <w:szCs w:val="32"/>
        </w:rPr>
        <w:t>第六十六条</w:t>
      </w:r>
      <w:r>
        <w:rPr>
          <w:rFonts w:ascii="仿宋_GB2312" w:eastAsia="仿宋_GB2312" w:hAnsi="微软雅黑" w:cs="微软雅黑" w:hint="eastAsia"/>
          <w:sz w:val="32"/>
          <w:szCs w:val="32"/>
        </w:rPr>
        <w:t xml:space="preserve">  </w:t>
      </w:r>
      <w:r>
        <w:rPr>
          <w:rFonts w:ascii="仿宋_GB2312" w:eastAsia="仿宋_GB2312" w:hAnsi="微软雅黑" w:cs="微软雅黑" w:hint="eastAsia"/>
          <w:sz w:val="32"/>
          <w:szCs w:val="32"/>
        </w:rPr>
        <w:t>学校依法接受社会、企业及个人的各类捐赠，除捐赠协议约定的用途外，全部用于学校事业发展。</w:t>
      </w:r>
    </w:p>
    <w:p w:rsidR="00A96DF3" w:rsidRDefault="006453BA">
      <w:pPr>
        <w:spacing w:line="600" w:lineRule="exact"/>
        <w:ind w:firstLineChars="200" w:firstLine="643"/>
        <w:rPr>
          <w:rFonts w:ascii="仿宋_GB2312" w:eastAsia="仿宋_GB2312" w:hAnsi="微软雅黑" w:cs="微软雅黑"/>
          <w:b/>
          <w:sz w:val="32"/>
          <w:szCs w:val="32"/>
        </w:rPr>
      </w:pPr>
      <w:r>
        <w:rPr>
          <w:rFonts w:ascii="仿宋_GB2312" w:eastAsia="仿宋_GB2312" w:hAnsi="微软雅黑" w:cs="微软雅黑" w:hint="eastAsia"/>
          <w:b/>
          <w:sz w:val="32"/>
          <w:szCs w:val="32"/>
        </w:rPr>
        <w:t>第六十七条</w:t>
      </w:r>
      <w:r>
        <w:rPr>
          <w:rFonts w:ascii="仿宋_GB2312" w:eastAsia="仿宋_GB2312" w:hAnsi="微软雅黑" w:cs="微软雅黑" w:hint="eastAsia"/>
          <w:sz w:val="32"/>
          <w:szCs w:val="32"/>
        </w:rPr>
        <w:t xml:space="preserve">  </w:t>
      </w:r>
      <w:r>
        <w:rPr>
          <w:rFonts w:ascii="仿宋_GB2312" w:eastAsia="仿宋_GB2312" w:hAnsi="微软雅黑" w:cs="微软雅黑" w:hint="eastAsia"/>
          <w:sz w:val="32"/>
          <w:szCs w:val="32"/>
        </w:rPr>
        <w:t>学校建立健全后勤服务体系</w:t>
      </w:r>
      <w:r>
        <w:rPr>
          <w:rFonts w:ascii="仿宋_GB2312" w:eastAsia="仿宋_GB2312" w:hAnsi="微软雅黑" w:cs="微软雅黑" w:hint="eastAsia"/>
          <w:sz w:val="32"/>
          <w:szCs w:val="32"/>
        </w:rPr>
        <w:t>,</w:t>
      </w:r>
      <w:r>
        <w:rPr>
          <w:rFonts w:ascii="仿宋_GB2312" w:eastAsia="仿宋_GB2312" w:hAnsi="微软雅黑" w:cs="微软雅黑" w:hint="eastAsia"/>
          <w:sz w:val="32"/>
          <w:szCs w:val="32"/>
        </w:rPr>
        <w:t>提升服务能级和品质，为教学、科研和师生员工的工作、学习、生活等提供可靠保障。</w:t>
      </w:r>
    </w:p>
    <w:p w:rsidR="00A96DF3" w:rsidRDefault="006453BA">
      <w:pPr>
        <w:pStyle w:val="3"/>
        <w:jc w:val="center"/>
        <w:rPr>
          <w:rFonts w:ascii="黑体" w:eastAsia="黑体" w:hAnsi="黑体" w:cs="微软雅黑"/>
          <w:b w:val="0"/>
        </w:rPr>
      </w:pPr>
      <w:bookmarkStart w:id="9" w:name="_Toc19914"/>
      <w:r>
        <w:rPr>
          <w:rFonts w:ascii="黑体" w:eastAsia="黑体" w:hAnsi="黑体" w:cs="微软雅黑" w:hint="eastAsia"/>
          <w:b w:val="0"/>
        </w:rPr>
        <w:t>第八章　校</w:t>
      </w:r>
      <w:r>
        <w:rPr>
          <w:rFonts w:ascii="黑体" w:eastAsia="黑体" w:hAnsi="黑体" w:cs="微软雅黑" w:hint="eastAsia"/>
          <w:b w:val="0"/>
        </w:rPr>
        <w:t xml:space="preserve">  </w:t>
      </w:r>
      <w:r>
        <w:rPr>
          <w:rFonts w:ascii="黑体" w:eastAsia="黑体" w:hAnsi="黑体" w:cs="微软雅黑" w:hint="eastAsia"/>
          <w:b w:val="0"/>
        </w:rPr>
        <w:t>友</w:t>
      </w:r>
      <w:bookmarkEnd w:id="9"/>
    </w:p>
    <w:p w:rsidR="00A96DF3" w:rsidRDefault="006453BA">
      <w:pPr>
        <w:spacing w:line="600" w:lineRule="exact"/>
        <w:ind w:firstLineChars="200" w:firstLine="643"/>
        <w:rPr>
          <w:rFonts w:ascii="仿宋_GB2312" w:eastAsia="仿宋_GB2312" w:hAnsi="微软雅黑" w:cs="微软雅黑"/>
          <w:sz w:val="32"/>
          <w:szCs w:val="32"/>
        </w:rPr>
      </w:pPr>
      <w:r>
        <w:rPr>
          <w:rFonts w:ascii="仿宋_GB2312" w:eastAsia="仿宋_GB2312" w:hAnsi="微软雅黑" w:cs="微软雅黑" w:hint="eastAsia"/>
          <w:b/>
          <w:sz w:val="32"/>
          <w:szCs w:val="32"/>
        </w:rPr>
        <w:t>第六十八条</w:t>
      </w:r>
      <w:r>
        <w:rPr>
          <w:rFonts w:ascii="仿宋_GB2312" w:eastAsia="仿宋_GB2312" w:hAnsi="微软雅黑" w:cs="微软雅黑" w:hint="eastAsia"/>
          <w:sz w:val="32"/>
          <w:szCs w:val="32"/>
        </w:rPr>
        <w:t xml:space="preserve">  </w:t>
      </w:r>
      <w:r>
        <w:rPr>
          <w:rFonts w:ascii="仿宋_GB2312" w:eastAsia="仿宋_GB2312" w:hAnsi="微软雅黑" w:cs="微软雅黑" w:hint="eastAsia"/>
          <w:sz w:val="32"/>
          <w:szCs w:val="32"/>
        </w:rPr>
        <w:t>校友是指凡在学校（含并入单位）学习、进修、工作过或曾被学校聘为客座教授和兼职教授的人士。</w:t>
      </w:r>
    </w:p>
    <w:p w:rsidR="00A96DF3" w:rsidRDefault="006453BA">
      <w:pPr>
        <w:spacing w:line="600" w:lineRule="exact"/>
        <w:ind w:firstLineChars="200" w:firstLine="643"/>
        <w:rPr>
          <w:rFonts w:ascii="仿宋_GB2312" w:eastAsia="仿宋_GB2312" w:hAnsi="微软雅黑" w:cs="微软雅黑"/>
          <w:sz w:val="32"/>
          <w:szCs w:val="32"/>
        </w:rPr>
      </w:pPr>
      <w:r>
        <w:rPr>
          <w:rFonts w:ascii="仿宋_GB2312" w:eastAsia="仿宋_GB2312" w:hAnsi="微软雅黑" w:cs="微软雅黑" w:hint="eastAsia"/>
          <w:b/>
          <w:sz w:val="32"/>
          <w:szCs w:val="32"/>
        </w:rPr>
        <w:t>第六十九条</w:t>
      </w:r>
      <w:r>
        <w:rPr>
          <w:rFonts w:ascii="仿宋_GB2312" w:eastAsia="仿宋_GB2312" w:hAnsi="微软雅黑" w:cs="微软雅黑" w:hint="eastAsia"/>
          <w:sz w:val="32"/>
          <w:szCs w:val="32"/>
        </w:rPr>
        <w:t xml:space="preserve">　学校关心校友发展，为校友的工作和学习提供帮助。</w:t>
      </w:r>
    </w:p>
    <w:p w:rsidR="00A96DF3" w:rsidRDefault="006453BA">
      <w:pPr>
        <w:spacing w:line="600" w:lineRule="exact"/>
        <w:ind w:firstLineChars="200" w:firstLine="643"/>
        <w:rPr>
          <w:rFonts w:ascii="仿宋_GB2312" w:eastAsia="仿宋_GB2312" w:hAnsi="微软雅黑" w:cs="微软雅黑"/>
          <w:sz w:val="32"/>
          <w:szCs w:val="32"/>
        </w:rPr>
      </w:pPr>
      <w:r>
        <w:rPr>
          <w:rFonts w:ascii="仿宋_GB2312" w:eastAsia="仿宋_GB2312" w:hAnsi="微软雅黑" w:cs="微软雅黑" w:hint="eastAsia"/>
          <w:b/>
          <w:sz w:val="32"/>
          <w:szCs w:val="32"/>
        </w:rPr>
        <w:t>第七十条</w:t>
      </w:r>
      <w:r>
        <w:rPr>
          <w:rFonts w:ascii="仿宋_GB2312" w:eastAsia="仿宋_GB2312" w:hAnsi="微软雅黑" w:cs="微软雅黑" w:hint="eastAsia"/>
          <w:b/>
          <w:sz w:val="32"/>
          <w:szCs w:val="32"/>
        </w:rPr>
        <w:t xml:space="preserve">  </w:t>
      </w:r>
      <w:r>
        <w:rPr>
          <w:rFonts w:ascii="仿宋_GB2312" w:eastAsia="仿宋_GB2312" w:hAnsi="微软雅黑" w:cs="微软雅黑" w:hint="eastAsia"/>
          <w:sz w:val="32"/>
          <w:szCs w:val="32"/>
        </w:rPr>
        <w:t>学校定期向校友通报学校发展情况，欢迎和鼓励校友以各种形式支持、参与学校的建设与发展。</w:t>
      </w:r>
    </w:p>
    <w:p w:rsidR="00A96DF3" w:rsidRDefault="006453BA">
      <w:pPr>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对学校建设作出重大贡献的校友，学校可授予荣誉称号或设志纪念。</w:t>
      </w:r>
    </w:p>
    <w:p w:rsidR="00A96DF3" w:rsidRDefault="006453BA">
      <w:pPr>
        <w:spacing w:line="600" w:lineRule="exact"/>
        <w:ind w:firstLineChars="200" w:firstLine="643"/>
        <w:rPr>
          <w:rFonts w:ascii="仿宋_GB2312" w:eastAsia="仿宋_GB2312" w:hAnsi="微软雅黑" w:cs="微软雅黑"/>
          <w:sz w:val="32"/>
          <w:szCs w:val="32"/>
        </w:rPr>
      </w:pPr>
      <w:r>
        <w:rPr>
          <w:rFonts w:ascii="仿宋_GB2312" w:eastAsia="仿宋_GB2312" w:hAnsi="微软雅黑" w:cs="微软雅黑" w:hint="eastAsia"/>
          <w:b/>
          <w:sz w:val="32"/>
          <w:szCs w:val="32"/>
        </w:rPr>
        <w:t>第七十一条</w:t>
      </w:r>
      <w:r>
        <w:rPr>
          <w:rFonts w:ascii="仿宋_GB2312" w:eastAsia="仿宋_GB2312" w:hAnsi="微软雅黑" w:cs="微软雅黑" w:hint="eastAsia"/>
          <w:b/>
          <w:sz w:val="32"/>
          <w:szCs w:val="32"/>
        </w:rPr>
        <w:t xml:space="preserve">  </w:t>
      </w:r>
      <w:r>
        <w:rPr>
          <w:rFonts w:ascii="仿宋_GB2312" w:eastAsia="仿宋_GB2312" w:hAnsi="微软雅黑" w:cs="微软雅黑" w:hint="eastAsia"/>
          <w:sz w:val="32"/>
          <w:szCs w:val="32"/>
        </w:rPr>
        <w:t>学校依法成立校友会，鼓励和支持校友成立具有地域、行业、院系等特点的校友分会。</w:t>
      </w:r>
    </w:p>
    <w:p w:rsidR="00A96DF3" w:rsidRDefault="006453BA">
      <w:pPr>
        <w:spacing w:line="600" w:lineRule="exact"/>
        <w:ind w:firstLineChars="200" w:firstLine="640"/>
        <w:rPr>
          <w:rFonts w:ascii="仿宋_GB2312" w:eastAsia="仿宋_GB2312" w:hAnsi="微软雅黑" w:cs="微软雅黑"/>
          <w:b/>
          <w:sz w:val="32"/>
          <w:szCs w:val="32"/>
        </w:rPr>
      </w:pPr>
      <w:r>
        <w:rPr>
          <w:rFonts w:ascii="仿宋_GB2312" w:eastAsia="仿宋_GB2312" w:hAnsi="微软雅黑" w:cs="微软雅黑" w:hint="eastAsia"/>
          <w:sz w:val="32"/>
          <w:szCs w:val="32"/>
        </w:rPr>
        <w:t>校友会按照国家规定和校友会章程开展活动。</w:t>
      </w:r>
    </w:p>
    <w:p w:rsidR="00A96DF3" w:rsidRDefault="006453BA">
      <w:pPr>
        <w:pStyle w:val="3"/>
        <w:jc w:val="center"/>
        <w:rPr>
          <w:rFonts w:ascii="黑体" w:eastAsia="黑体" w:hAnsi="黑体" w:cs="微软雅黑"/>
          <w:b w:val="0"/>
        </w:rPr>
      </w:pPr>
      <w:bookmarkStart w:id="10" w:name="_Toc31567"/>
      <w:r>
        <w:rPr>
          <w:rFonts w:ascii="黑体" w:eastAsia="黑体" w:hAnsi="黑体" w:cs="微软雅黑" w:hint="eastAsia"/>
          <w:b w:val="0"/>
        </w:rPr>
        <w:t>第九章</w:t>
      </w:r>
      <w:r>
        <w:rPr>
          <w:rFonts w:ascii="黑体" w:eastAsia="黑体" w:hAnsi="黑体" w:cs="微软雅黑" w:hint="eastAsia"/>
          <w:b w:val="0"/>
        </w:rPr>
        <w:t xml:space="preserve">  </w:t>
      </w:r>
      <w:r>
        <w:rPr>
          <w:rFonts w:ascii="黑体" w:eastAsia="黑体" w:hAnsi="黑体" w:cs="微软雅黑" w:hint="eastAsia"/>
          <w:b w:val="0"/>
        </w:rPr>
        <w:t>校徽　校旗　校庆日</w:t>
      </w:r>
      <w:bookmarkEnd w:id="10"/>
    </w:p>
    <w:p w:rsidR="00A96DF3" w:rsidRDefault="006453BA">
      <w:pPr>
        <w:spacing w:line="600" w:lineRule="exact"/>
        <w:ind w:firstLineChars="196" w:firstLine="630"/>
        <w:rPr>
          <w:rFonts w:ascii="仿宋_GB2312" w:eastAsia="仿宋_GB2312" w:hAnsi="微软雅黑" w:cs="微软雅黑"/>
          <w:sz w:val="32"/>
          <w:szCs w:val="32"/>
        </w:rPr>
      </w:pPr>
      <w:r>
        <w:rPr>
          <w:rFonts w:ascii="仿宋_GB2312" w:eastAsia="仿宋_GB2312" w:hAnsi="微软雅黑" w:cs="微软雅黑" w:hint="eastAsia"/>
          <w:b/>
          <w:sz w:val="32"/>
          <w:szCs w:val="32"/>
        </w:rPr>
        <w:t>第七十二条</w:t>
      </w:r>
      <w:r>
        <w:rPr>
          <w:rFonts w:ascii="仿宋_GB2312" w:eastAsia="仿宋_GB2312" w:hAnsi="微软雅黑" w:cs="微软雅黑" w:hint="eastAsia"/>
          <w:sz w:val="32"/>
          <w:szCs w:val="32"/>
        </w:rPr>
        <w:t xml:space="preserve">  </w:t>
      </w:r>
      <w:r>
        <w:rPr>
          <w:rFonts w:ascii="仿宋_GB2312" w:eastAsia="仿宋_GB2312" w:hAnsi="微软雅黑" w:cs="微软雅黑" w:hint="eastAsia"/>
          <w:sz w:val="32"/>
          <w:szCs w:val="32"/>
        </w:rPr>
        <w:t>华东交通大学校徽包括徽志、徽章。</w:t>
      </w:r>
    </w:p>
    <w:p w:rsidR="00A96DF3" w:rsidRDefault="006453BA">
      <w:pPr>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lastRenderedPageBreak/>
        <w:t>学校徽志是双圆套圆形徽标，以白灰为主色调。徽志上方为英文校名“</w:t>
      </w:r>
      <w:r>
        <w:rPr>
          <w:rFonts w:ascii="仿宋_GB2312" w:eastAsia="仿宋_GB2312" w:hAnsi="微软雅黑" w:cs="微软雅黑" w:hint="eastAsia"/>
          <w:sz w:val="32"/>
          <w:szCs w:val="32"/>
        </w:rPr>
        <w:t xml:space="preserve">EAST CHINA JIAOTONG UNIVERSITY </w:t>
      </w:r>
      <w:r>
        <w:rPr>
          <w:rFonts w:ascii="仿宋_GB2312" w:eastAsia="仿宋_GB2312" w:hAnsi="微软雅黑" w:cs="微软雅黑" w:hint="eastAsia"/>
          <w:sz w:val="32"/>
          <w:szCs w:val="32"/>
        </w:rPr>
        <w:t>”；中间是由“华东交大”拼音简写组成的列车图案，体现了学校的特色，蕴含着锐意进取、不断开拓之意；主图案中内嵌英文字母“</w:t>
      </w:r>
      <w:r>
        <w:rPr>
          <w:rFonts w:ascii="仿宋_GB2312" w:eastAsia="仿宋_GB2312" w:hAnsi="微软雅黑" w:cs="微软雅黑" w:hint="eastAsia"/>
          <w:sz w:val="32"/>
          <w:szCs w:val="32"/>
        </w:rPr>
        <w:t>ECJTU</w:t>
      </w:r>
      <w:r>
        <w:rPr>
          <w:rFonts w:ascii="仿宋_GB2312" w:eastAsia="仿宋_GB2312" w:hAnsi="微软雅黑" w:cs="微软雅黑" w:hint="eastAsia"/>
          <w:sz w:val="32"/>
          <w:szCs w:val="32"/>
        </w:rPr>
        <w:t>”，是校名的英文缩写；下方是中文校名。</w:t>
      </w:r>
    </w:p>
    <w:p w:rsidR="00A96DF3" w:rsidRDefault="006453BA">
      <w:pPr>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徽章为教职员工和学生佩</w:t>
      </w:r>
      <w:r>
        <w:rPr>
          <w:rFonts w:ascii="仿宋_GB2312" w:eastAsia="仿宋_GB2312" w:hAnsi="微软雅黑" w:cs="微软雅黑" w:hint="eastAsia"/>
          <w:sz w:val="32"/>
          <w:szCs w:val="32"/>
        </w:rPr>
        <w:t>戴的题有校名的长方形佩章，教职员工佩戴的为红底白字，本专科生佩戴的为白底红字，研究生佩戴的为黄底红字。</w:t>
      </w:r>
    </w:p>
    <w:p w:rsidR="00A96DF3" w:rsidRDefault="006453BA">
      <w:pPr>
        <w:spacing w:line="600" w:lineRule="exact"/>
        <w:ind w:firstLineChars="200" w:firstLine="643"/>
        <w:rPr>
          <w:rFonts w:ascii="仿宋_GB2312" w:eastAsia="仿宋_GB2312" w:hAnsi="微软雅黑" w:cs="微软雅黑"/>
          <w:sz w:val="32"/>
          <w:szCs w:val="32"/>
        </w:rPr>
      </w:pPr>
      <w:r>
        <w:rPr>
          <w:rFonts w:ascii="仿宋_GB2312" w:eastAsia="仿宋_GB2312" w:hAnsi="微软雅黑" w:cs="微软雅黑" w:hint="eastAsia"/>
          <w:b/>
          <w:sz w:val="32"/>
          <w:szCs w:val="32"/>
        </w:rPr>
        <w:t>第七十三条</w:t>
      </w:r>
      <w:r>
        <w:rPr>
          <w:rFonts w:ascii="仿宋_GB2312" w:eastAsia="仿宋_GB2312" w:hAnsi="微软雅黑" w:cs="微软雅黑" w:hint="eastAsia"/>
          <w:sz w:val="32"/>
          <w:szCs w:val="32"/>
        </w:rPr>
        <w:t xml:space="preserve">  </w:t>
      </w:r>
      <w:r>
        <w:rPr>
          <w:rFonts w:ascii="仿宋_GB2312" w:eastAsia="仿宋_GB2312" w:hAnsi="微软雅黑" w:cs="微软雅黑" w:hint="eastAsia"/>
          <w:sz w:val="32"/>
          <w:szCs w:val="32"/>
        </w:rPr>
        <w:t>学校校旗为矩形，长、宽比例为</w:t>
      </w:r>
      <w:r>
        <w:rPr>
          <w:rFonts w:ascii="仿宋_GB2312" w:eastAsia="仿宋_GB2312" w:hAnsi="微软雅黑" w:cs="微软雅黑" w:hint="eastAsia"/>
          <w:sz w:val="32"/>
          <w:szCs w:val="32"/>
        </w:rPr>
        <w:t>3:2</w:t>
      </w:r>
      <w:r>
        <w:rPr>
          <w:rFonts w:ascii="仿宋_GB2312" w:eastAsia="仿宋_GB2312" w:hAnsi="微软雅黑" w:cs="微软雅黑" w:hint="eastAsia"/>
          <w:sz w:val="32"/>
          <w:szCs w:val="32"/>
        </w:rPr>
        <w:t>，旗面尺寸为</w:t>
      </w:r>
      <w:r>
        <w:rPr>
          <w:rFonts w:ascii="仿宋_GB2312" w:eastAsia="仿宋_GB2312" w:hAnsi="微软雅黑" w:cs="微软雅黑" w:hint="eastAsia"/>
          <w:w w:val="90"/>
          <w:sz w:val="32"/>
          <w:szCs w:val="32"/>
        </w:rPr>
        <w:t>240cm</w:t>
      </w:r>
      <w:r>
        <w:rPr>
          <w:rFonts w:ascii="仿宋_GB2312" w:eastAsia="仿宋_GB2312" w:hAnsi="微软雅黑" w:cs="微软雅黑" w:hint="eastAsia"/>
          <w:w w:val="90"/>
          <w:sz w:val="32"/>
          <w:szCs w:val="32"/>
        </w:rPr>
        <w:t>×</w:t>
      </w:r>
      <w:r>
        <w:rPr>
          <w:rFonts w:ascii="仿宋_GB2312" w:eastAsia="仿宋_GB2312" w:hAnsi="微软雅黑" w:cs="微软雅黑" w:hint="eastAsia"/>
          <w:w w:val="90"/>
          <w:sz w:val="32"/>
          <w:szCs w:val="32"/>
        </w:rPr>
        <w:t>160cm</w:t>
      </w:r>
      <w:r>
        <w:rPr>
          <w:rFonts w:ascii="仿宋_GB2312" w:eastAsia="仿宋_GB2312" w:hAnsi="微软雅黑" w:cs="微软雅黑" w:hint="eastAsia"/>
          <w:sz w:val="32"/>
          <w:szCs w:val="32"/>
        </w:rPr>
        <w:t>，可根据需要，按照比例缩放；旗面中上方为华东交通大学徽志，下方为手写体校名；校旗底色为绿色，徽志和校名为白色。</w:t>
      </w:r>
    </w:p>
    <w:p w:rsidR="00A96DF3" w:rsidRDefault="006453BA">
      <w:pPr>
        <w:spacing w:line="600" w:lineRule="exact"/>
        <w:ind w:firstLineChars="200" w:firstLine="643"/>
        <w:rPr>
          <w:rFonts w:ascii="仿宋_GB2312" w:eastAsia="仿宋_GB2312" w:hAnsi="微软雅黑" w:cs="微软雅黑"/>
          <w:b/>
          <w:sz w:val="32"/>
          <w:szCs w:val="32"/>
        </w:rPr>
      </w:pPr>
      <w:r>
        <w:rPr>
          <w:rFonts w:ascii="仿宋_GB2312" w:eastAsia="仿宋_GB2312" w:hAnsi="微软雅黑" w:cs="微软雅黑" w:hint="eastAsia"/>
          <w:b/>
          <w:sz w:val="32"/>
          <w:szCs w:val="32"/>
        </w:rPr>
        <w:t>第七十四条</w:t>
      </w:r>
      <w:r>
        <w:rPr>
          <w:rFonts w:ascii="仿宋_GB2312" w:eastAsia="仿宋_GB2312" w:hAnsi="微软雅黑" w:cs="微软雅黑" w:hint="eastAsia"/>
          <w:sz w:val="32"/>
          <w:szCs w:val="32"/>
        </w:rPr>
        <w:t xml:space="preserve">  </w:t>
      </w:r>
      <w:r>
        <w:rPr>
          <w:rFonts w:ascii="仿宋_GB2312" w:eastAsia="仿宋_GB2312" w:hAnsi="微软雅黑" w:cs="微软雅黑" w:hint="eastAsia"/>
          <w:sz w:val="32"/>
          <w:szCs w:val="32"/>
        </w:rPr>
        <w:t>学校建校纪念日为每年的</w:t>
      </w:r>
      <w:r>
        <w:rPr>
          <w:rFonts w:ascii="仿宋_GB2312" w:eastAsia="仿宋_GB2312" w:hAnsi="微软雅黑" w:cs="微软雅黑" w:hint="eastAsia"/>
          <w:sz w:val="32"/>
          <w:szCs w:val="32"/>
        </w:rPr>
        <w:t>9</w:t>
      </w:r>
      <w:r>
        <w:rPr>
          <w:rFonts w:ascii="仿宋_GB2312" w:eastAsia="仿宋_GB2312" w:hAnsi="微软雅黑" w:cs="微软雅黑" w:hint="eastAsia"/>
          <w:sz w:val="32"/>
          <w:szCs w:val="32"/>
        </w:rPr>
        <w:t>月</w:t>
      </w:r>
      <w:r>
        <w:rPr>
          <w:rFonts w:ascii="仿宋_GB2312" w:eastAsia="仿宋_GB2312" w:hAnsi="微软雅黑" w:cs="微软雅黑" w:hint="eastAsia"/>
          <w:sz w:val="32"/>
          <w:szCs w:val="32"/>
        </w:rPr>
        <w:t>22</w:t>
      </w:r>
      <w:r>
        <w:rPr>
          <w:rFonts w:ascii="仿宋_GB2312" w:eastAsia="仿宋_GB2312" w:hAnsi="微软雅黑" w:cs="微软雅黑" w:hint="eastAsia"/>
          <w:sz w:val="32"/>
          <w:szCs w:val="32"/>
        </w:rPr>
        <w:t>日。</w:t>
      </w:r>
    </w:p>
    <w:p w:rsidR="00A96DF3" w:rsidRDefault="006453BA">
      <w:pPr>
        <w:pStyle w:val="3"/>
        <w:jc w:val="center"/>
        <w:rPr>
          <w:rFonts w:ascii="黑体" w:eastAsia="黑体" w:hAnsi="黑体" w:cs="微软雅黑"/>
          <w:b w:val="0"/>
        </w:rPr>
      </w:pPr>
      <w:bookmarkStart w:id="11" w:name="_Toc16659"/>
      <w:r>
        <w:rPr>
          <w:rFonts w:ascii="黑体" w:eastAsia="黑体" w:hAnsi="黑体" w:cs="微软雅黑" w:hint="eastAsia"/>
          <w:b w:val="0"/>
        </w:rPr>
        <w:t>第十章　附</w:t>
      </w:r>
      <w:r>
        <w:rPr>
          <w:rFonts w:ascii="黑体" w:eastAsia="黑体" w:hAnsi="黑体" w:cs="微软雅黑" w:hint="eastAsia"/>
          <w:b w:val="0"/>
        </w:rPr>
        <w:t xml:space="preserve"> </w:t>
      </w:r>
      <w:r>
        <w:rPr>
          <w:rFonts w:ascii="黑体" w:eastAsia="黑体" w:hAnsi="黑体" w:cs="微软雅黑" w:hint="eastAsia"/>
          <w:b w:val="0"/>
        </w:rPr>
        <w:t>则</w:t>
      </w:r>
      <w:bookmarkEnd w:id="11"/>
    </w:p>
    <w:p w:rsidR="00A96DF3" w:rsidRDefault="006453BA">
      <w:pPr>
        <w:spacing w:line="600" w:lineRule="exact"/>
        <w:ind w:firstLineChars="196" w:firstLine="630"/>
        <w:rPr>
          <w:rFonts w:ascii="仿宋_GB2312" w:eastAsia="仿宋_GB2312" w:hAnsi="微软雅黑" w:cs="微软雅黑"/>
          <w:sz w:val="32"/>
          <w:szCs w:val="32"/>
        </w:rPr>
      </w:pPr>
      <w:r>
        <w:rPr>
          <w:rFonts w:ascii="仿宋_GB2312" w:eastAsia="仿宋_GB2312" w:hAnsi="微软雅黑" w:cs="微软雅黑" w:hint="eastAsia"/>
          <w:b/>
          <w:sz w:val="32"/>
          <w:szCs w:val="32"/>
        </w:rPr>
        <w:t>第七十五条</w:t>
      </w:r>
      <w:r>
        <w:rPr>
          <w:rFonts w:ascii="仿宋_GB2312" w:eastAsia="仿宋_GB2312" w:hAnsi="微软雅黑" w:cs="微软雅黑" w:hint="eastAsia"/>
          <w:b/>
          <w:sz w:val="32"/>
          <w:szCs w:val="32"/>
        </w:rPr>
        <w:t xml:space="preserve">  </w:t>
      </w:r>
      <w:r>
        <w:rPr>
          <w:rFonts w:ascii="仿宋_GB2312" w:eastAsia="仿宋_GB2312" w:hAnsi="微软雅黑" w:cs="微软雅黑" w:hint="eastAsia"/>
          <w:sz w:val="32"/>
          <w:szCs w:val="32"/>
        </w:rPr>
        <w:t>本章程经学校教职员工代表大会讨论、校长办公会议审议、学校党委会议审定，由江西省教育厅核准，报教育部备案。</w:t>
      </w:r>
    </w:p>
    <w:p w:rsidR="00A96DF3" w:rsidRDefault="006453BA">
      <w:pPr>
        <w:spacing w:line="600" w:lineRule="exact"/>
        <w:ind w:firstLineChars="196" w:firstLine="630"/>
        <w:rPr>
          <w:rFonts w:ascii="仿宋_GB2312" w:eastAsia="仿宋_GB2312" w:hAnsi="微软雅黑" w:cs="微软雅黑"/>
          <w:sz w:val="32"/>
          <w:szCs w:val="32"/>
        </w:rPr>
      </w:pPr>
      <w:r>
        <w:rPr>
          <w:rFonts w:ascii="仿宋_GB2312" w:eastAsia="仿宋_GB2312" w:hAnsi="微软雅黑" w:cs="微软雅黑" w:hint="eastAsia"/>
          <w:b/>
          <w:sz w:val="32"/>
          <w:szCs w:val="32"/>
        </w:rPr>
        <w:t>第七十六条</w:t>
      </w:r>
      <w:r>
        <w:rPr>
          <w:rFonts w:ascii="仿宋_GB2312" w:eastAsia="仿宋_GB2312" w:hAnsi="微软雅黑" w:cs="微软雅黑" w:hint="eastAsia"/>
          <w:b/>
          <w:sz w:val="32"/>
          <w:szCs w:val="32"/>
        </w:rPr>
        <w:t xml:space="preserve">  </w:t>
      </w:r>
      <w:r>
        <w:rPr>
          <w:rFonts w:ascii="仿宋_GB2312" w:eastAsia="仿宋_GB2312" w:hAnsi="微软雅黑" w:cs="微软雅黑" w:hint="eastAsia"/>
          <w:sz w:val="32"/>
          <w:szCs w:val="32"/>
        </w:rPr>
        <w:t>章程是学校的根</w:t>
      </w:r>
      <w:r>
        <w:rPr>
          <w:rFonts w:ascii="仿宋_GB2312" w:eastAsia="仿宋_GB2312" w:hAnsi="微软雅黑" w:cs="微软雅黑" w:hint="eastAsia"/>
          <w:sz w:val="32"/>
          <w:szCs w:val="32"/>
        </w:rPr>
        <w:t>本制度，是学校制定其他制度和规定的基本依据。学校其他制度不得与本章程相抵触。</w:t>
      </w:r>
    </w:p>
    <w:p w:rsidR="00A96DF3" w:rsidRDefault="006453BA">
      <w:pPr>
        <w:spacing w:line="600" w:lineRule="exact"/>
        <w:ind w:firstLineChars="196" w:firstLine="630"/>
        <w:rPr>
          <w:rFonts w:ascii="仿宋_GB2312" w:eastAsia="仿宋_GB2312" w:hAnsi="微软雅黑" w:cs="微软雅黑"/>
          <w:sz w:val="32"/>
          <w:szCs w:val="32"/>
        </w:rPr>
      </w:pPr>
      <w:r>
        <w:rPr>
          <w:rFonts w:ascii="仿宋_GB2312" w:eastAsia="仿宋_GB2312" w:hAnsi="微软雅黑" w:cs="微软雅黑" w:hint="eastAsia"/>
          <w:b/>
          <w:sz w:val="32"/>
          <w:szCs w:val="32"/>
        </w:rPr>
        <w:t>第七十七条</w:t>
      </w:r>
      <w:r>
        <w:rPr>
          <w:rFonts w:ascii="仿宋_GB2312" w:eastAsia="仿宋_GB2312" w:hAnsi="微软雅黑" w:cs="微软雅黑" w:hint="eastAsia"/>
          <w:b/>
          <w:sz w:val="32"/>
          <w:szCs w:val="32"/>
        </w:rPr>
        <w:t xml:space="preserve">  </w:t>
      </w:r>
      <w:r>
        <w:rPr>
          <w:rFonts w:ascii="仿宋_GB2312" w:eastAsia="仿宋_GB2312" w:hAnsi="微软雅黑" w:cs="微软雅黑" w:hint="eastAsia"/>
          <w:sz w:val="32"/>
          <w:szCs w:val="32"/>
        </w:rPr>
        <w:t>本章程具有下列情形之一时，学校可以启动章程修订程序：</w:t>
      </w:r>
    </w:p>
    <w:p w:rsidR="00A96DF3" w:rsidRDefault="006453BA">
      <w:pPr>
        <w:numPr>
          <w:ilvl w:val="0"/>
          <w:numId w:val="2"/>
        </w:numPr>
        <w:spacing w:line="600" w:lineRule="exact"/>
        <w:rPr>
          <w:rFonts w:ascii="仿宋_GB2312" w:eastAsia="仿宋_GB2312" w:hAnsi="微软雅黑" w:cs="微软雅黑"/>
          <w:sz w:val="32"/>
          <w:szCs w:val="32"/>
        </w:rPr>
      </w:pPr>
      <w:r>
        <w:rPr>
          <w:rFonts w:ascii="仿宋_GB2312" w:eastAsia="仿宋_GB2312" w:hAnsi="微软雅黑" w:cs="微软雅黑" w:hint="eastAsia"/>
          <w:sz w:val="32"/>
          <w:szCs w:val="32"/>
        </w:rPr>
        <w:t>章程依据的教育政策或法律法规发生变化；</w:t>
      </w:r>
    </w:p>
    <w:p w:rsidR="00A96DF3" w:rsidRDefault="006453BA">
      <w:pPr>
        <w:numPr>
          <w:ilvl w:val="0"/>
          <w:numId w:val="2"/>
        </w:numPr>
        <w:spacing w:line="600" w:lineRule="exact"/>
        <w:rPr>
          <w:rFonts w:ascii="仿宋_GB2312" w:eastAsia="仿宋_GB2312" w:hAnsi="微软雅黑" w:cs="微软雅黑"/>
          <w:sz w:val="32"/>
          <w:szCs w:val="32"/>
        </w:rPr>
      </w:pPr>
      <w:r>
        <w:rPr>
          <w:rFonts w:ascii="仿宋_GB2312" w:eastAsia="仿宋_GB2312" w:hAnsi="微软雅黑" w:cs="微软雅黑" w:hint="eastAsia"/>
          <w:sz w:val="32"/>
          <w:szCs w:val="32"/>
        </w:rPr>
        <w:lastRenderedPageBreak/>
        <w:t>学校的举办者发生变化；</w:t>
      </w:r>
    </w:p>
    <w:p w:rsidR="00A96DF3" w:rsidRDefault="006453BA">
      <w:pPr>
        <w:numPr>
          <w:ilvl w:val="0"/>
          <w:numId w:val="2"/>
        </w:numPr>
        <w:spacing w:line="600" w:lineRule="exact"/>
        <w:rPr>
          <w:rFonts w:ascii="仿宋_GB2312" w:eastAsia="仿宋_GB2312" w:hAnsi="微软雅黑" w:cs="微软雅黑"/>
          <w:sz w:val="32"/>
          <w:szCs w:val="32"/>
        </w:rPr>
      </w:pPr>
      <w:r>
        <w:rPr>
          <w:rFonts w:ascii="仿宋_GB2312" w:eastAsia="仿宋_GB2312" w:hAnsi="微软雅黑" w:cs="微软雅黑" w:hint="eastAsia"/>
          <w:sz w:val="32"/>
          <w:szCs w:val="32"/>
        </w:rPr>
        <w:t>学校的管理体制发生变化；</w:t>
      </w:r>
    </w:p>
    <w:p w:rsidR="00A96DF3" w:rsidRDefault="006453BA">
      <w:pPr>
        <w:numPr>
          <w:ilvl w:val="0"/>
          <w:numId w:val="2"/>
        </w:numPr>
        <w:spacing w:line="600" w:lineRule="exact"/>
        <w:rPr>
          <w:rFonts w:ascii="仿宋_GB2312" w:eastAsia="仿宋_GB2312" w:hAnsi="微软雅黑" w:cs="微软雅黑"/>
          <w:sz w:val="32"/>
          <w:szCs w:val="32"/>
        </w:rPr>
      </w:pPr>
      <w:r>
        <w:rPr>
          <w:rFonts w:ascii="仿宋_GB2312" w:eastAsia="仿宋_GB2312" w:hAnsi="微软雅黑" w:cs="微软雅黑" w:hint="eastAsia"/>
          <w:sz w:val="32"/>
          <w:szCs w:val="32"/>
        </w:rPr>
        <w:t>学校发生更名、分合或终止等；</w:t>
      </w:r>
    </w:p>
    <w:p w:rsidR="00A96DF3" w:rsidRDefault="006453BA">
      <w:pPr>
        <w:numPr>
          <w:ilvl w:val="0"/>
          <w:numId w:val="2"/>
        </w:numPr>
        <w:spacing w:line="600" w:lineRule="exact"/>
        <w:rPr>
          <w:rFonts w:ascii="仿宋_GB2312" w:eastAsia="仿宋_GB2312" w:hAnsi="微软雅黑" w:cs="微软雅黑"/>
          <w:sz w:val="32"/>
          <w:szCs w:val="32"/>
        </w:rPr>
      </w:pPr>
      <w:r>
        <w:rPr>
          <w:rFonts w:ascii="仿宋_GB2312" w:eastAsia="仿宋_GB2312" w:hAnsi="微软雅黑" w:cs="微软雅黑" w:hint="eastAsia"/>
          <w:sz w:val="32"/>
          <w:szCs w:val="32"/>
        </w:rPr>
        <w:t>学校办学宗旨、类别层次、发展目标发生变化；</w:t>
      </w:r>
    </w:p>
    <w:p w:rsidR="00A96DF3" w:rsidRDefault="006453BA">
      <w:pPr>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（六）其他应修改章程的情形。</w:t>
      </w:r>
    </w:p>
    <w:p w:rsidR="00A96DF3" w:rsidRDefault="006453BA">
      <w:pPr>
        <w:spacing w:line="60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本章程的修订程序与章程制定程序一致。</w:t>
      </w:r>
    </w:p>
    <w:p w:rsidR="00A96DF3" w:rsidRDefault="006453BA">
      <w:pPr>
        <w:spacing w:line="600" w:lineRule="exact"/>
        <w:ind w:firstLineChars="196" w:firstLine="630"/>
        <w:rPr>
          <w:rFonts w:ascii="仿宋_GB2312" w:eastAsia="仿宋_GB2312" w:hAnsi="微软雅黑" w:cs="微软雅黑"/>
          <w:sz w:val="32"/>
          <w:szCs w:val="32"/>
        </w:rPr>
      </w:pPr>
      <w:r>
        <w:rPr>
          <w:rFonts w:ascii="仿宋_GB2312" w:eastAsia="仿宋_GB2312" w:hAnsi="微软雅黑" w:cs="微软雅黑" w:hint="eastAsia"/>
          <w:b/>
          <w:sz w:val="32"/>
          <w:szCs w:val="32"/>
        </w:rPr>
        <w:t>第七十八条</w:t>
      </w:r>
      <w:r>
        <w:rPr>
          <w:rFonts w:ascii="仿宋_GB2312" w:eastAsia="仿宋_GB2312" w:hAnsi="微软雅黑" w:cs="微软雅黑" w:hint="eastAsia"/>
          <w:b/>
          <w:sz w:val="32"/>
          <w:szCs w:val="32"/>
        </w:rPr>
        <w:t xml:space="preserve">  </w:t>
      </w:r>
      <w:r>
        <w:rPr>
          <w:rFonts w:ascii="仿宋_GB2312" w:eastAsia="仿宋_GB2312" w:hAnsi="微软雅黑" w:cs="微软雅黑" w:hint="eastAsia"/>
          <w:sz w:val="32"/>
          <w:szCs w:val="32"/>
        </w:rPr>
        <w:t>本章程由学校党委会负责解释。</w:t>
      </w:r>
    </w:p>
    <w:p w:rsidR="00A96DF3" w:rsidRDefault="006453BA">
      <w:pPr>
        <w:spacing w:line="600" w:lineRule="exact"/>
        <w:ind w:firstLineChars="196" w:firstLine="627"/>
        <w:rPr>
          <w:rFonts w:ascii="仿宋_GB2312" w:eastAsia="仿宋_GB2312" w:hAnsi="微软雅黑" w:cs="微软雅黑"/>
          <w:sz w:val="32"/>
          <w:szCs w:val="32"/>
        </w:rPr>
      </w:pPr>
      <w:r>
        <w:rPr>
          <w:rFonts w:ascii="仿宋_GB2312" w:eastAsia="仿宋_GB2312" w:hAnsi="微软雅黑" w:cs="微软雅黑" w:hint="eastAsia"/>
          <w:sz w:val="32"/>
          <w:szCs w:val="32"/>
        </w:rPr>
        <w:t>学校章程委员会负责监督章程的执行情况，依据章程审查学校内部规章制度、规范性文件，受理对违反章程的举报和投诉。</w:t>
      </w:r>
    </w:p>
    <w:p w:rsidR="00A96DF3" w:rsidRDefault="006453BA">
      <w:pPr>
        <w:spacing w:line="600" w:lineRule="exact"/>
        <w:ind w:firstLineChars="196" w:firstLine="630"/>
      </w:pPr>
      <w:r>
        <w:rPr>
          <w:rFonts w:ascii="仿宋_GB2312" w:eastAsia="仿宋_GB2312" w:hAnsi="微软雅黑" w:cs="微软雅黑" w:hint="eastAsia"/>
          <w:b/>
          <w:sz w:val="32"/>
          <w:szCs w:val="32"/>
        </w:rPr>
        <w:t>第七十九条</w:t>
      </w:r>
      <w:r>
        <w:rPr>
          <w:rFonts w:ascii="仿宋_GB2312" w:eastAsia="仿宋_GB2312" w:hAnsi="微软雅黑" w:cs="微软雅黑" w:hint="eastAsia"/>
          <w:b/>
          <w:sz w:val="32"/>
          <w:szCs w:val="32"/>
        </w:rPr>
        <w:t xml:space="preserve">  </w:t>
      </w:r>
      <w:r>
        <w:rPr>
          <w:rFonts w:ascii="仿宋_GB2312" w:eastAsia="仿宋_GB2312" w:hAnsi="微软雅黑" w:cs="微软雅黑" w:hint="eastAsia"/>
          <w:sz w:val="32"/>
          <w:szCs w:val="32"/>
        </w:rPr>
        <w:t>本章程自公布之日起生效。</w:t>
      </w:r>
    </w:p>
    <w:p w:rsidR="00A96DF3" w:rsidRDefault="00A96DF3"/>
    <w:p w:rsidR="00A96DF3" w:rsidRDefault="00A96DF3"/>
    <w:sectPr w:rsidR="00A96DF3" w:rsidSect="00A96DF3">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3BA" w:rsidRDefault="006453BA" w:rsidP="00A96DF3">
      <w:r>
        <w:separator/>
      </w:r>
    </w:p>
  </w:endnote>
  <w:endnote w:type="continuationSeparator" w:id="1">
    <w:p w:rsidR="006453BA" w:rsidRDefault="006453BA" w:rsidP="00A96D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楷体">
    <w:altName w:val="Arial Unicode MS"/>
    <w:charset w:val="86"/>
    <w:family w:val="auto"/>
    <w:pitch w:val="default"/>
    <w:sig w:usb0="00000000"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F3" w:rsidRDefault="00A96DF3">
    <w:pPr>
      <w:pStyle w:val="a3"/>
      <w:jc w:val="center"/>
    </w:pPr>
    <w:r w:rsidRPr="00A96DF3">
      <w:fldChar w:fldCharType="begin"/>
    </w:r>
    <w:r w:rsidR="006453BA">
      <w:instrText xml:space="preserve"> PAGE   \* MERGEFORMAT </w:instrText>
    </w:r>
    <w:r w:rsidRPr="00A96DF3">
      <w:fldChar w:fldCharType="separate"/>
    </w:r>
    <w:r w:rsidR="00501EB0">
      <w:rPr>
        <w:noProof/>
      </w:rPr>
      <w:t>2</w:t>
    </w:r>
    <w:r>
      <w:rPr>
        <w:lang w:val="zh-CN"/>
      </w:rPr>
      <w:fldChar w:fldCharType="end"/>
    </w:r>
  </w:p>
  <w:p w:rsidR="00A96DF3" w:rsidRDefault="00A96DF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F3" w:rsidRDefault="00A96DF3">
    <w:pPr>
      <w:pStyle w:val="a3"/>
      <w:jc w:val="center"/>
      <w:rPr>
        <w:rFonts w:ascii="宋体" w:hAnsi="宋体"/>
        <w:sz w:val="24"/>
        <w:szCs w:val="24"/>
      </w:rPr>
    </w:pPr>
  </w:p>
  <w:p w:rsidR="00A96DF3" w:rsidRDefault="00A96DF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3BA" w:rsidRDefault="006453BA" w:rsidP="00A96DF3">
      <w:r>
        <w:separator/>
      </w:r>
    </w:p>
  </w:footnote>
  <w:footnote w:type="continuationSeparator" w:id="1">
    <w:p w:rsidR="006453BA" w:rsidRDefault="006453BA" w:rsidP="00A96D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52C4"/>
    <w:multiLevelType w:val="multilevel"/>
    <w:tmpl w:val="023F52C4"/>
    <w:lvl w:ilvl="0">
      <w:start w:val="1"/>
      <w:numFmt w:val="japaneseCounting"/>
      <w:lvlText w:val="（%1）"/>
      <w:lvlJc w:val="left"/>
      <w:pPr>
        <w:ind w:left="1720" w:hanging="108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
    <w:nsid w:val="5444B7E9"/>
    <w:multiLevelType w:val="singleLevel"/>
    <w:tmpl w:val="5444B7E9"/>
    <w:lvl w:ilvl="0">
      <w:start w:val="1"/>
      <w:numFmt w:val="chineseCounting"/>
      <w:suff w:val="nothing"/>
      <w:lvlText w:val="（%1）"/>
      <w:lvlJc w:val="left"/>
      <w:pPr>
        <w:ind w:left="0" w:firstLine="0"/>
      </w:pPr>
    </w:lvl>
  </w:abstractNum>
  <w:num w:numId="1">
    <w:abstractNumId w:val="1"/>
    <w:lvlOverride w:ilvl="0">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B3E64"/>
    <w:rsid w:val="00001AC3"/>
    <w:rsid w:val="00002E70"/>
    <w:rsid w:val="00004786"/>
    <w:rsid w:val="0000491C"/>
    <w:rsid w:val="000059FD"/>
    <w:rsid w:val="000077BE"/>
    <w:rsid w:val="000078DC"/>
    <w:rsid w:val="000120AE"/>
    <w:rsid w:val="00013203"/>
    <w:rsid w:val="0001330B"/>
    <w:rsid w:val="00015226"/>
    <w:rsid w:val="000154EE"/>
    <w:rsid w:val="00015AFA"/>
    <w:rsid w:val="000167CA"/>
    <w:rsid w:val="00016C1B"/>
    <w:rsid w:val="000211EC"/>
    <w:rsid w:val="00023D9D"/>
    <w:rsid w:val="00026190"/>
    <w:rsid w:val="000302AC"/>
    <w:rsid w:val="00031F0F"/>
    <w:rsid w:val="00035821"/>
    <w:rsid w:val="00037A91"/>
    <w:rsid w:val="0004181E"/>
    <w:rsid w:val="000421AE"/>
    <w:rsid w:val="0004311F"/>
    <w:rsid w:val="00046ACE"/>
    <w:rsid w:val="00046B63"/>
    <w:rsid w:val="0005200C"/>
    <w:rsid w:val="0005343D"/>
    <w:rsid w:val="00053A86"/>
    <w:rsid w:val="00053E4F"/>
    <w:rsid w:val="000568AC"/>
    <w:rsid w:val="0006064D"/>
    <w:rsid w:val="00065FF4"/>
    <w:rsid w:val="000666BB"/>
    <w:rsid w:val="00066834"/>
    <w:rsid w:val="00070FCB"/>
    <w:rsid w:val="00074260"/>
    <w:rsid w:val="00074CD3"/>
    <w:rsid w:val="0007567C"/>
    <w:rsid w:val="00075DC8"/>
    <w:rsid w:val="000767F8"/>
    <w:rsid w:val="0007683B"/>
    <w:rsid w:val="0008073D"/>
    <w:rsid w:val="000811DE"/>
    <w:rsid w:val="000822E6"/>
    <w:rsid w:val="00082651"/>
    <w:rsid w:val="00083896"/>
    <w:rsid w:val="00085054"/>
    <w:rsid w:val="00085682"/>
    <w:rsid w:val="00085836"/>
    <w:rsid w:val="000873C1"/>
    <w:rsid w:val="00090782"/>
    <w:rsid w:val="000909AF"/>
    <w:rsid w:val="00090B84"/>
    <w:rsid w:val="00091300"/>
    <w:rsid w:val="00092DF1"/>
    <w:rsid w:val="00092E83"/>
    <w:rsid w:val="00095B8E"/>
    <w:rsid w:val="00096A2C"/>
    <w:rsid w:val="000977D5"/>
    <w:rsid w:val="000A1186"/>
    <w:rsid w:val="000A51D4"/>
    <w:rsid w:val="000A589C"/>
    <w:rsid w:val="000A62DC"/>
    <w:rsid w:val="000A765C"/>
    <w:rsid w:val="000B2B73"/>
    <w:rsid w:val="000B799F"/>
    <w:rsid w:val="000C0223"/>
    <w:rsid w:val="000C082D"/>
    <w:rsid w:val="000C0C8D"/>
    <w:rsid w:val="000C104B"/>
    <w:rsid w:val="000C33FB"/>
    <w:rsid w:val="000C3C5E"/>
    <w:rsid w:val="000C794E"/>
    <w:rsid w:val="000C7A85"/>
    <w:rsid w:val="000D03EB"/>
    <w:rsid w:val="000D18A9"/>
    <w:rsid w:val="000D2775"/>
    <w:rsid w:val="000D38A8"/>
    <w:rsid w:val="000D63CC"/>
    <w:rsid w:val="000E2634"/>
    <w:rsid w:val="000E3017"/>
    <w:rsid w:val="000E3551"/>
    <w:rsid w:val="000E356D"/>
    <w:rsid w:val="000E40BE"/>
    <w:rsid w:val="000E4117"/>
    <w:rsid w:val="000E4459"/>
    <w:rsid w:val="000E69CC"/>
    <w:rsid w:val="000F1E6B"/>
    <w:rsid w:val="000F235C"/>
    <w:rsid w:val="000F2936"/>
    <w:rsid w:val="000F3506"/>
    <w:rsid w:val="000F3543"/>
    <w:rsid w:val="000F44CF"/>
    <w:rsid w:val="000F5342"/>
    <w:rsid w:val="000F597C"/>
    <w:rsid w:val="000F5A02"/>
    <w:rsid w:val="000F5C1B"/>
    <w:rsid w:val="00103CDB"/>
    <w:rsid w:val="00106287"/>
    <w:rsid w:val="001067B9"/>
    <w:rsid w:val="00107FC4"/>
    <w:rsid w:val="0011190F"/>
    <w:rsid w:val="00112800"/>
    <w:rsid w:val="001135E6"/>
    <w:rsid w:val="00115F73"/>
    <w:rsid w:val="001203EE"/>
    <w:rsid w:val="00121820"/>
    <w:rsid w:val="001218CC"/>
    <w:rsid w:val="00121B32"/>
    <w:rsid w:val="00122985"/>
    <w:rsid w:val="00123DFC"/>
    <w:rsid w:val="00130E18"/>
    <w:rsid w:val="001315B5"/>
    <w:rsid w:val="0013165F"/>
    <w:rsid w:val="00131A49"/>
    <w:rsid w:val="00133981"/>
    <w:rsid w:val="001345E8"/>
    <w:rsid w:val="001354BC"/>
    <w:rsid w:val="0013683A"/>
    <w:rsid w:val="00137BEC"/>
    <w:rsid w:val="001405B3"/>
    <w:rsid w:val="00140C5C"/>
    <w:rsid w:val="00141070"/>
    <w:rsid w:val="00141425"/>
    <w:rsid w:val="00145294"/>
    <w:rsid w:val="00145DA0"/>
    <w:rsid w:val="00146506"/>
    <w:rsid w:val="0014783A"/>
    <w:rsid w:val="0015096E"/>
    <w:rsid w:val="00154E92"/>
    <w:rsid w:val="00162DB7"/>
    <w:rsid w:val="0016347E"/>
    <w:rsid w:val="001643F2"/>
    <w:rsid w:val="00167C65"/>
    <w:rsid w:val="0017022E"/>
    <w:rsid w:val="00170709"/>
    <w:rsid w:val="00172016"/>
    <w:rsid w:val="001744C1"/>
    <w:rsid w:val="0017483E"/>
    <w:rsid w:val="00175019"/>
    <w:rsid w:val="001764D2"/>
    <w:rsid w:val="00180678"/>
    <w:rsid w:val="00181CC3"/>
    <w:rsid w:val="00182159"/>
    <w:rsid w:val="00183F5C"/>
    <w:rsid w:val="00186775"/>
    <w:rsid w:val="001954F2"/>
    <w:rsid w:val="00196268"/>
    <w:rsid w:val="00197509"/>
    <w:rsid w:val="00197D05"/>
    <w:rsid w:val="001A0340"/>
    <w:rsid w:val="001A32CF"/>
    <w:rsid w:val="001A3EB3"/>
    <w:rsid w:val="001A4845"/>
    <w:rsid w:val="001A5A14"/>
    <w:rsid w:val="001A6B07"/>
    <w:rsid w:val="001A6B14"/>
    <w:rsid w:val="001B3693"/>
    <w:rsid w:val="001B3EAC"/>
    <w:rsid w:val="001B437D"/>
    <w:rsid w:val="001B6D66"/>
    <w:rsid w:val="001C0B0A"/>
    <w:rsid w:val="001C5794"/>
    <w:rsid w:val="001C691C"/>
    <w:rsid w:val="001C6EC3"/>
    <w:rsid w:val="001C7F56"/>
    <w:rsid w:val="001D0B2E"/>
    <w:rsid w:val="001D2EF5"/>
    <w:rsid w:val="001D46D0"/>
    <w:rsid w:val="001D59E3"/>
    <w:rsid w:val="001D66A3"/>
    <w:rsid w:val="001E0071"/>
    <w:rsid w:val="001E0867"/>
    <w:rsid w:val="001E190E"/>
    <w:rsid w:val="001E39E1"/>
    <w:rsid w:val="001E4C7D"/>
    <w:rsid w:val="001F1190"/>
    <w:rsid w:val="001F12F6"/>
    <w:rsid w:val="001F1D74"/>
    <w:rsid w:val="001F2393"/>
    <w:rsid w:val="001F240C"/>
    <w:rsid w:val="001F391B"/>
    <w:rsid w:val="001F43CE"/>
    <w:rsid w:val="001F57C0"/>
    <w:rsid w:val="002001AF"/>
    <w:rsid w:val="00200D02"/>
    <w:rsid w:val="00203D00"/>
    <w:rsid w:val="00203ED5"/>
    <w:rsid w:val="00207105"/>
    <w:rsid w:val="002073DF"/>
    <w:rsid w:val="00207826"/>
    <w:rsid w:val="002107EC"/>
    <w:rsid w:val="00211D08"/>
    <w:rsid w:val="00215EC9"/>
    <w:rsid w:val="0022282D"/>
    <w:rsid w:val="002239A4"/>
    <w:rsid w:val="00224BD3"/>
    <w:rsid w:val="00224C27"/>
    <w:rsid w:val="00225A9C"/>
    <w:rsid w:val="0023012D"/>
    <w:rsid w:val="00230431"/>
    <w:rsid w:val="0023046F"/>
    <w:rsid w:val="0023062C"/>
    <w:rsid w:val="002329B4"/>
    <w:rsid w:val="00233DAF"/>
    <w:rsid w:val="00240515"/>
    <w:rsid w:val="002420A1"/>
    <w:rsid w:val="00242492"/>
    <w:rsid w:val="00242EF3"/>
    <w:rsid w:val="002431E0"/>
    <w:rsid w:val="00243D08"/>
    <w:rsid w:val="002467AF"/>
    <w:rsid w:val="002502FA"/>
    <w:rsid w:val="00250397"/>
    <w:rsid w:val="00254777"/>
    <w:rsid w:val="00254B35"/>
    <w:rsid w:val="00256F46"/>
    <w:rsid w:val="002570A4"/>
    <w:rsid w:val="002574E6"/>
    <w:rsid w:val="002612D2"/>
    <w:rsid w:val="00262DE0"/>
    <w:rsid w:val="00264212"/>
    <w:rsid w:val="00264F7A"/>
    <w:rsid w:val="002724C5"/>
    <w:rsid w:val="00275F31"/>
    <w:rsid w:val="00276794"/>
    <w:rsid w:val="00276F5C"/>
    <w:rsid w:val="002800C0"/>
    <w:rsid w:val="00281057"/>
    <w:rsid w:val="002844E6"/>
    <w:rsid w:val="00284567"/>
    <w:rsid w:val="00287010"/>
    <w:rsid w:val="002911E2"/>
    <w:rsid w:val="0029186B"/>
    <w:rsid w:val="00292CE2"/>
    <w:rsid w:val="002A1095"/>
    <w:rsid w:val="002A23A7"/>
    <w:rsid w:val="002A2948"/>
    <w:rsid w:val="002A2AE5"/>
    <w:rsid w:val="002A4F06"/>
    <w:rsid w:val="002A78AD"/>
    <w:rsid w:val="002B0C64"/>
    <w:rsid w:val="002B291E"/>
    <w:rsid w:val="002B371E"/>
    <w:rsid w:val="002C2277"/>
    <w:rsid w:val="002C2C7F"/>
    <w:rsid w:val="002C3958"/>
    <w:rsid w:val="002C5310"/>
    <w:rsid w:val="002C6BCF"/>
    <w:rsid w:val="002C7BF9"/>
    <w:rsid w:val="002D3DF0"/>
    <w:rsid w:val="002D5AC5"/>
    <w:rsid w:val="002E014E"/>
    <w:rsid w:val="002E1719"/>
    <w:rsid w:val="002E3D57"/>
    <w:rsid w:val="002E63CF"/>
    <w:rsid w:val="002F0D56"/>
    <w:rsid w:val="002F1473"/>
    <w:rsid w:val="002F16A9"/>
    <w:rsid w:val="002F3ADB"/>
    <w:rsid w:val="002F5B32"/>
    <w:rsid w:val="002F7573"/>
    <w:rsid w:val="003030BB"/>
    <w:rsid w:val="00303FCC"/>
    <w:rsid w:val="00304790"/>
    <w:rsid w:val="0030530E"/>
    <w:rsid w:val="0030588F"/>
    <w:rsid w:val="0030688D"/>
    <w:rsid w:val="003073B5"/>
    <w:rsid w:val="00310D4D"/>
    <w:rsid w:val="00310D70"/>
    <w:rsid w:val="003114CB"/>
    <w:rsid w:val="003124B4"/>
    <w:rsid w:val="003151F2"/>
    <w:rsid w:val="00316784"/>
    <w:rsid w:val="003167CF"/>
    <w:rsid w:val="00316F0A"/>
    <w:rsid w:val="0031724A"/>
    <w:rsid w:val="00321759"/>
    <w:rsid w:val="003235D4"/>
    <w:rsid w:val="00323F15"/>
    <w:rsid w:val="0032516F"/>
    <w:rsid w:val="00326E38"/>
    <w:rsid w:val="003276C9"/>
    <w:rsid w:val="00327F91"/>
    <w:rsid w:val="003302EE"/>
    <w:rsid w:val="003328C8"/>
    <w:rsid w:val="003341A5"/>
    <w:rsid w:val="00334CA7"/>
    <w:rsid w:val="00334DF3"/>
    <w:rsid w:val="003354F0"/>
    <w:rsid w:val="00336228"/>
    <w:rsid w:val="0034106A"/>
    <w:rsid w:val="00343D3D"/>
    <w:rsid w:val="00344F78"/>
    <w:rsid w:val="00345B92"/>
    <w:rsid w:val="003472B5"/>
    <w:rsid w:val="00347707"/>
    <w:rsid w:val="0034783E"/>
    <w:rsid w:val="003507B3"/>
    <w:rsid w:val="00351717"/>
    <w:rsid w:val="00352AE5"/>
    <w:rsid w:val="003545B3"/>
    <w:rsid w:val="00354EBD"/>
    <w:rsid w:val="00357581"/>
    <w:rsid w:val="0036085A"/>
    <w:rsid w:val="0036099A"/>
    <w:rsid w:val="003637BC"/>
    <w:rsid w:val="00363AFF"/>
    <w:rsid w:val="00366912"/>
    <w:rsid w:val="00366F3D"/>
    <w:rsid w:val="003676BF"/>
    <w:rsid w:val="0037115E"/>
    <w:rsid w:val="00371F47"/>
    <w:rsid w:val="00373807"/>
    <w:rsid w:val="003740C1"/>
    <w:rsid w:val="003764EA"/>
    <w:rsid w:val="00380C33"/>
    <w:rsid w:val="003827CC"/>
    <w:rsid w:val="00382C22"/>
    <w:rsid w:val="00383090"/>
    <w:rsid w:val="00383545"/>
    <w:rsid w:val="003855C0"/>
    <w:rsid w:val="00385B05"/>
    <w:rsid w:val="003904BA"/>
    <w:rsid w:val="00390FA8"/>
    <w:rsid w:val="00392251"/>
    <w:rsid w:val="00394295"/>
    <w:rsid w:val="00394458"/>
    <w:rsid w:val="003966C0"/>
    <w:rsid w:val="003A16AE"/>
    <w:rsid w:val="003A2BEA"/>
    <w:rsid w:val="003A5D26"/>
    <w:rsid w:val="003B2027"/>
    <w:rsid w:val="003B2214"/>
    <w:rsid w:val="003B2B2C"/>
    <w:rsid w:val="003B39FC"/>
    <w:rsid w:val="003B3AE8"/>
    <w:rsid w:val="003B3E64"/>
    <w:rsid w:val="003B4518"/>
    <w:rsid w:val="003B50C8"/>
    <w:rsid w:val="003B5919"/>
    <w:rsid w:val="003B6EFC"/>
    <w:rsid w:val="003B75F3"/>
    <w:rsid w:val="003B771A"/>
    <w:rsid w:val="003C139F"/>
    <w:rsid w:val="003C191B"/>
    <w:rsid w:val="003C1CDD"/>
    <w:rsid w:val="003C207A"/>
    <w:rsid w:val="003C2206"/>
    <w:rsid w:val="003C33C1"/>
    <w:rsid w:val="003C3630"/>
    <w:rsid w:val="003C4B07"/>
    <w:rsid w:val="003C567F"/>
    <w:rsid w:val="003C75B5"/>
    <w:rsid w:val="003C7C72"/>
    <w:rsid w:val="003C7D55"/>
    <w:rsid w:val="003D0E7D"/>
    <w:rsid w:val="003D1624"/>
    <w:rsid w:val="003D36D8"/>
    <w:rsid w:val="003E0B0E"/>
    <w:rsid w:val="003E3098"/>
    <w:rsid w:val="003E5D61"/>
    <w:rsid w:val="003E5F24"/>
    <w:rsid w:val="003E7110"/>
    <w:rsid w:val="003E7158"/>
    <w:rsid w:val="003F1824"/>
    <w:rsid w:val="003F1F21"/>
    <w:rsid w:val="003F24CA"/>
    <w:rsid w:val="003F2A79"/>
    <w:rsid w:val="003F2D59"/>
    <w:rsid w:val="003F42DC"/>
    <w:rsid w:val="003F4BD9"/>
    <w:rsid w:val="003F66B3"/>
    <w:rsid w:val="00401B00"/>
    <w:rsid w:val="00401ED6"/>
    <w:rsid w:val="004023A4"/>
    <w:rsid w:val="004029D5"/>
    <w:rsid w:val="004056FD"/>
    <w:rsid w:val="00407963"/>
    <w:rsid w:val="00407EB0"/>
    <w:rsid w:val="00407FA7"/>
    <w:rsid w:val="00412C29"/>
    <w:rsid w:val="0041422C"/>
    <w:rsid w:val="00417688"/>
    <w:rsid w:val="00417BF6"/>
    <w:rsid w:val="004260D8"/>
    <w:rsid w:val="0042698F"/>
    <w:rsid w:val="00427199"/>
    <w:rsid w:val="00427C14"/>
    <w:rsid w:val="00433611"/>
    <w:rsid w:val="004401B5"/>
    <w:rsid w:val="00440332"/>
    <w:rsid w:val="0044302D"/>
    <w:rsid w:val="00443694"/>
    <w:rsid w:val="00444E6F"/>
    <w:rsid w:val="00444FC5"/>
    <w:rsid w:val="00445A7C"/>
    <w:rsid w:val="004476E4"/>
    <w:rsid w:val="00450174"/>
    <w:rsid w:val="004521D9"/>
    <w:rsid w:val="004530D1"/>
    <w:rsid w:val="00453100"/>
    <w:rsid w:val="00454E40"/>
    <w:rsid w:val="004570FF"/>
    <w:rsid w:val="00457CF0"/>
    <w:rsid w:val="00460548"/>
    <w:rsid w:val="004621C6"/>
    <w:rsid w:val="00463773"/>
    <w:rsid w:val="00464169"/>
    <w:rsid w:val="0046528C"/>
    <w:rsid w:val="00470A68"/>
    <w:rsid w:val="00471EE7"/>
    <w:rsid w:val="0047541C"/>
    <w:rsid w:val="00475C5C"/>
    <w:rsid w:val="00475C98"/>
    <w:rsid w:val="004761CD"/>
    <w:rsid w:val="00476408"/>
    <w:rsid w:val="004775A7"/>
    <w:rsid w:val="00477607"/>
    <w:rsid w:val="004804EF"/>
    <w:rsid w:val="0048077B"/>
    <w:rsid w:val="004814D1"/>
    <w:rsid w:val="00486A15"/>
    <w:rsid w:val="00492461"/>
    <w:rsid w:val="004967C8"/>
    <w:rsid w:val="00496B01"/>
    <w:rsid w:val="004A23F3"/>
    <w:rsid w:val="004A5BED"/>
    <w:rsid w:val="004B0758"/>
    <w:rsid w:val="004B1096"/>
    <w:rsid w:val="004B1F66"/>
    <w:rsid w:val="004B2211"/>
    <w:rsid w:val="004B23FF"/>
    <w:rsid w:val="004B4683"/>
    <w:rsid w:val="004B53B0"/>
    <w:rsid w:val="004B7D4F"/>
    <w:rsid w:val="004C3721"/>
    <w:rsid w:val="004C3A8A"/>
    <w:rsid w:val="004C3E5E"/>
    <w:rsid w:val="004C5E2E"/>
    <w:rsid w:val="004C68F3"/>
    <w:rsid w:val="004D07B1"/>
    <w:rsid w:val="004D081D"/>
    <w:rsid w:val="004D39AD"/>
    <w:rsid w:val="004D499D"/>
    <w:rsid w:val="004D4D65"/>
    <w:rsid w:val="004D7289"/>
    <w:rsid w:val="004D728D"/>
    <w:rsid w:val="004E01AE"/>
    <w:rsid w:val="004E1C28"/>
    <w:rsid w:val="004E2E3D"/>
    <w:rsid w:val="004E3DDE"/>
    <w:rsid w:val="004E42C1"/>
    <w:rsid w:val="004E7198"/>
    <w:rsid w:val="004F070A"/>
    <w:rsid w:val="004F0D97"/>
    <w:rsid w:val="004F1221"/>
    <w:rsid w:val="004F18BC"/>
    <w:rsid w:val="004F4A1C"/>
    <w:rsid w:val="004F6995"/>
    <w:rsid w:val="004F6FE6"/>
    <w:rsid w:val="004F739F"/>
    <w:rsid w:val="00500473"/>
    <w:rsid w:val="0050139B"/>
    <w:rsid w:val="00501EB0"/>
    <w:rsid w:val="005055F3"/>
    <w:rsid w:val="0051098F"/>
    <w:rsid w:val="00513AE3"/>
    <w:rsid w:val="00513AE5"/>
    <w:rsid w:val="00516AF7"/>
    <w:rsid w:val="00516EE9"/>
    <w:rsid w:val="0051712D"/>
    <w:rsid w:val="005178D0"/>
    <w:rsid w:val="00521007"/>
    <w:rsid w:val="00521067"/>
    <w:rsid w:val="00521E21"/>
    <w:rsid w:val="0052258E"/>
    <w:rsid w:val="00523A2C"/>
    <w:rsid w:val="00524810"/>
    <w:rsid w:val="00525E48"/>
    <w:rsid w:val="00526107"/>
    <w:rsid w:val="005266C4"/>
    <w:rsid w:val="00526AFA"/>
    <w:rsid w:val="00530118"/>
    <w:rsid w:val="00531F67"/>
    <w:rsid w:val="005339EB"/>
    <w:rsid w:val="00535875"/>
    <w:rsid w:val="0054065B"/>
    <w:rsid w:val="005421C1"/>
    <w:rsid w:val="005439A2"/>
    <w:rsid w:val="005456F3"/>
    <w:rsid w:val="0054695A"/>
    <w:rsid w:val="00554662"/>
    <w:rsid w:val="00555DEB"/>
    <w:rsid w:val="0055686D"/>
    <w:rsid w:val="00561686"/>
    <w:rsid w:val="00561F3B"/>
    <w:rsid w:val="00564308"/>
    <w:rsid w:val="00565A4A"/>
    <w:rsid w:val="005664BE"/>
    <w:rsid w:val="00566629"/>
    <w:rsid w:val="00566E5E"/>
    <w:rsid w:val="00570538"/>
    <w:rsid w:val="005705ED"/>
    <w:rsid w:val="00570EEA"/>
    <w:rsid w:val="0057202A"/>
    <w:rsid w:val="005727AB"/>
    <w:rsid w:val="00573C86"/>
    <w:rsid w:val="005776AF"/>
    <w:rsid w:val="005814B9"/>
    <w:rsid w:val="00582382"/>
    <w:rsid w:val="00582F6A"/>
    <w:rsid w:val="005855F2"/>
    <w:rsid w:val="0058653D"/>
    <w:rsid w:val="005877AC"/>
    <w:rsid w:val="005912E3"/>
    <w:rsid w:val="00595B87"/>
    <w:rsid w:val="00595FB2"/>
    <w:rsid w:val="00597B5E"/>
    <w:rsid w:val="005A0221"/>
    <w:rsid w:val="005A1655"/>
    <w:rsid w:val="005A2891"/>
    <w:rsid w:val="005A2CCA"/>
    <w:rsid w:val="005A32C6"/>
    <w:rsid w:val="005A5E2A"/>
    <w:rsid w:val="005A6C37"/>
    <w:rsid w:val="005B023F"/>
    <w:rsid w:val="005B0606"/>
    <w:rsid w:val="005B0B31"/>
    <w:rsid w:val="005B20BA"/>
    <w:rsid w:val="005B221E"/>
    <w:rsid w:val="005B461E"/>
    <w:rsid w:val="005B5A8E"/>
    <w:rsid w:val="005B5BEC"/>
    <w:rsid w:val="005B5D1F"/>
    <w:rsid w:val="005B5ECD"/>
    <w:rsid w:val="005B6D99"/>
    <w:rsid w:val="005C1977"/>
    <w:rsid w:val="005C1D05"/>
    <w:rsid w:val="005C28A2"/>
    <w:rsid w:val="005C4038"/>
    <w:rsid w:val="005C40AD"/>
    <w:rsid w:val="005C428B"/>
    <w:rsid w:val="005C6931"/>
    <w:rsid w:val="005D0134"/>
    <w:rsid w:val="005D2F49"/>
    <w:rsid w:val="005D3255"/>
    <w:rsid w:val="005D3A7B"/>
    <w:rsid w:val="005D5782"/>
    <w:rsid w:val="005E0695"/>
    <w:rsid w:val="005E1CA2"/>
    <w:rsid w:val="005E2051"/>
    <w:rsid w:val="005E213B"/>
    <w:rsid w:val="005E2B03"/>
    <w:rsid w:val="005E3690"/>
    <w:rsid w:val="005E5934"/>
    <w:rsid w:val="005E5A91"/>
    <w:rsid w:val="005F0140"/>
    <w:rsid w:val="005F055F"/>
    <w:rsid w:val="005F21CB"/>
    <w:rsid w:val="005F47EC"/>
    <w:rsid w:val="005F68A6"/>
    <w:rsid w:val="005F6C61"/>
    <w:rsid w:val="00602E60"/>
    <w:rsid w:val="006046D1"/>
    <w:rsid w:val="00605F34"/>
    <w:rsid w:val="0060638D"/>
    <w:rsid w:val="0060649D"/>
    <w:rsid w:val="006121DF"/>
    <w:rsid w:val="0061425E"/>
    <w:rsid w:val="0061522D"/>
    <w:rsid w:val="006169C5"/>
    <w:rsid w:val="00616C2E"/>
    <w:rsid w:val="00620EB2"/>
    <w:rsid w:val="00622F67"/>
    <w:rsid w:val="00623A50"/>
    <w:rsid w:val="006244EE"/>
    <w:rsid w:val="006244F9"/>
    <w:rsid w:val="00624C79"/>
    <w:rsid w:val="00626C4E"/>
    <w:rsid w:val="006313EF"/>
    <w:rsid w:val="00633547"/>
    <w:rsid w:val="006339E0"/>
    <w:rsid w:val="00634E87"/>
    <w:rsid w:val="00635C46"/>
    <w:rsid w:val="00636638"/>
    <w:rsid w:val="0063672E"/>
    <w:rsid w:val="00637230"/>
    <w:rsid w:val="00637F21"/>
    <w:rsid w:val="006411A7"/>
    <w:rsid w:val="006412EF"/>
    <w:rsid w:val="00641963"/>
    <w:rsid w:val="00642246"/>
    <w:rsid w:val="00643C07"/>
    <w:rsid w:val="006453BA"/>
    <w:rsid w:val="00645E40"/>
    <w:rsid w:val="006511EE"/>
    <w:rsid w:val="006534F0"/>
    <w:rsid w:val="0065483B"/>
    <w:rsid w:val="00654D20"/>
    <w:rsid w:val="006550D7"/>
    <w:rsid w:val="00657DFC"/>
    <w:rsid w:val="0066079D"/>
    <w:rsid w:val="00660C99"/>
    <w:rsid w:val="006623BE"/>
    <w:rsid w:val="00662808"/>
    <w:rsid w:val="00662D14"/>
    <w:rsid w:val="00663B0F"/>
    <w:rsid w:val="0066472A"/>
    <w:rsid w:val="00667A2F"/>
    <w:rsid w:val="00670AED"/>
    <w:rsid w:val="00670F49"/>
    <w:rsid w:val="00672F09"/>
    <w:rsid w:val="0067403B"/>
    <w:rsid w:val="006747C0"/>
    <w:rsid w:val="00674FAC"/>
    <w:rsid w:val="00681D42"/>
    <w:rsid w:val="00682671"/>
    <w:rsid w:val="00682783"/>
    <w:rsid w:val="00684F29"/>
    <w:rsid w:val="00686230"/>
    <w:rsid w:val="00686B99"/>
    <w:rsid w:val="006955F8"/>
    <w:rsid w:val="006965CE"/>
    <w:rsid w:val="00696FDC"/>
    <w:rsid w:val="00697C31"/>
    <w:rsid w:val="00697DB2"/>
    <w:rsid w:val="006A3414"/>
    <w:rsid w:val="006A3587"/>
    <w:rsid w:val="006A3C12"/>
    <w:rsid w:val="006A432A"/>
    <w:rsid w:val="006A44E9"/>
    <w:rsid w:val="006A4BB5"/>
    <w:rsid w:val="006A6423"/>
    <w:rsid w:val="006A71F5"/>
    <w:rsid w:val="006B0BA0"/>
    <w:rsid w:val="006B145D"/>
    <w:rsid w:val="006B23C6"/>
    <w:rsid w:val="006B3D29"/>
    <w:rsid w:val="006B4EAC"/>
    <w:rsid w:val="006B6C5E"/>
    <w:rsid w:val="006C0304"/>
    <w:rsid w:val="006C08AD"/>
    <w:rsid w:val="006C3897"/>
    <w:rsid w:val="006C5B83"/>
    <w:rsid w:val="006D1831"/>
    <w:rsid w:val="006D4876"/>
    <w:rsid w:val="006E2699"/>
    <w:rsid w:val="006E56EF"/>
    <w:rsid w:val="006E5971"/>
    <w:rsid w:val="006E604E"/>
    <w:rsid w:val="006E7C30"/>
    <w:rsid w:val="006F43B6"/>
    <w:rsid w:val="006F575B"/>
    <w:rsid w:val="006F5B36"/>
    <w:rsid w:val="0070230B"/>
    <w:rsid w:val="00703CFB"/>
    <w:rsid w:val="007057C8"/>
    <w:rsid w:val="00706416"/>
    <w:rsid w:val="007108F7"/>
    <w:rsid w:val="00710B1F"/>
    <w:rsid w:val="0071293D"/>
    <w:rsid w:val="00712EB2"/>
    <w:rsid w:val="0071388B"/>
    <w:rsid w:val="00716201"/>
    <w:rsid w:val="0071699F"/>
    <w:rsid w:val="00716B01"/>
    <w:rsid w:val="00717107"/>
    <w:rsid w:val="00717EC1"/>
    <w:rsid w:val="00723360"/>
    <w:rsid w:val="00723B3C"/>
    <w:rsid w:val="00725397"/>
    <w:rsid w:val="007255BA"/>
    <w:rsid w:val="00731827"/>
    <w:rsid w:val="00731CFC"/>
    <w:rsid w:val="00737A84"/>
    <w:rsid w:val="007400BE"/>
    <w:rsid w:val="007404BE"/>
    <w:rsid w:val="00741359"/>
    <w:rsid w:val="00741A4F"/>
    <w:rsid w:val="007426AA"/>
    <w:rsid w:val="00744CAA"/>
    <w:rsid w:val="00745772"/>
    <w:rsid w:val="00746332"/>
    <w:rsid w:val="00746FD1"/>
    <w:rsid w:val="00750104"/>
    <w:rsid w:val="0075126D"/>
    <w:rsid w:val="007530FD"/>
    <w:rsid w:val="00753DDA"/>
    <w:rsid w:val="0076534F"/>
    <w:rsid w:val="0076536C"/>
    <w:rsid w:val="00767789"/>
    <w:rsid w:val="0077336D"/>
    <w:rsid w:val="0077529A"/>
    <w:rsid w:val="00776594"/>
    <w:rsid w:val="00782331"/>
    <w:rsid w:val="007829D7"/>
    <w:rsid w:val="0078655B"/>
    <w:rsid w:val="00786967"/>
    <w:rsid w:val="00787F0B"/>
    <w:rsid w:val="007912A4"/>
    <w:rsid w:val="00791E0A"/>
    <w:rsid w:val="0079281C"/>
    <w:rsid w:val="007929F2"/>
    <w:rsid w:val="00794D46"/>
    <w:rsid w:val="00797481"/>
    <w:rsid w:val="007A0590"/>
    <w:rsid w:val="007A4594"/>
    <w:rsid w:val="007B00E2"/>
    <w:rsid w:val="007B2AC6"/>
    <w:rsid w:val="007B2E45"/>
    <w:rsid w:val="007B6658"/>
    <w:rsid w:val="007B7CD6"/>
    <w:rsid w:val="007C16A9"/>
    <w:rsid w:val="007C3B9B"/>
    <w:rsid w:val="007C4480"/>
    <w:rsid w:val="007D1500"/>
    <w:rsid w:val="007D2B85"/>
    <w:rsid w:val="007D30B1"/>
    <w:rsid w:val="007D3CAE"/>
    <w:rsid w:val="007D4A7C"/>
    <w:rsid w:val="007D6F7B"/>
    <w:rsid w:val="007E01C3"/>
    <w:rsid w:val="007E2825"/>
    <w:rsid w:val="007E284F"/>
    <w:rsid w:val="007E2E7B"/>
    <w:rsid w:val="007E2F65"/>
    <w:rsid w:val="007E3463"/>
    <w:rsid w:val="007E568F"/>
    <w:rsid w:val="007E62E8"/>
    <w:rsid w:val="007F03BA"/>
    <w:rsid w:val="007F10D9"/>
    <w:rsid w:val="007F14FE"/>
    <w:rsid w:val="007F2CCE"/>
    <w:rsid w:val="007F3007"/>
    <w:rsid w:val="007F34B2"/>
    <w:rsid w:val="007F64A2"/>
    <w:rsid w:val="007F704E"/>
    <w:rsid w:val="007F72A1"/>
    <w:rsid w:val="007F7885"/>
    <w:rsid w:val="0080192A"/>
    <w:rsid w:val="00802BF0"/>
    <w:rsid w:val="00803678"/>
    <w:rsid w:val="00803ADF"/>
    <w:rsid w:val="0080431C"/>
    <w:rsid w:val="008058FA"/>
    <w:rsid w:val="00806C5C"/>
    <w:rsid w:val="00807A87"/>
    <w:rsid w:val="00810DB0"/>
    <w:rsid w:val="008111C4"/>
    <w:rsid w:val="00811ACE"/>
    <w:rsid w:val="008126EC"/>
    <w:rsid w:val="00812725"/>
    <w:rsid w:val="00812945"/>
    <w:rsid w:val="00812DCC"/>
    <w:rsid w:val="0081525F"/>
    <w:rsid w:val="00815661"/>
    <w:rsid w:val="00815C8F"/>
    <w:rsid w:val="00815E09"/>
    <w:rsid w:val="0081737C"/>
    <w:rsid w:val="00817FCC"/>
    <w:rsid w:val="00822BEA"/>
    <w:rsid w:val="00823316"/>
    <w:rsid w:val="00825B0A"/>
    <w:rsid w:val="00826E89"/>
    <w:rsid w:val="00827157"/>
    <w:rsid w:val="00830498"/>
    <w:rsid w:val="008321AE"/>
    <w:rsid w:val="00832EF7"/>
    <w:rsid w:val="00833AA5"/>
    <w:rsid w:val="00833AE5"/>
    <w:rsid w:val="00837719"/>
    <w:rsid w:val="0084015C"/>
    <w:rsid w:val="00841C1B"/>
    <w:rsid w:val="00847417"/>
    <w:rsid w:val="00850624"/>
    <w:rsid w:val="00850C9A"/>
    <w:rsid w:val="008517A6"/>
    <w:rsid w:val="00852184"/>
    <w:rsid w:val="00853440"/>
    <w:rsid w:val="00853775"/>
    <w:rsid w:val="00855977"/>
    <w:rsid w:val="00857918"/>
    <w:rsid w:val="00861CD4"/>
    <w:rsid w:val="0086319E"/>
    <w:rsid w:val="0086462C"/>
    <w:rsid w:val="00865E8A"/>
    <w:rsid w:val="0086786C"/>
    <w:rsid w:val="00867E02"/>
    <w:rsid w:val="008739DB"/>
    <w:rsid w:val="00873CB9"/>
    <w:rsid w:val="008750F8"/>
    <w:rsid w:val="008756AC"/>
    <w:rsid w:val="008765D0"/>
    <w:rsid w:val="008775D1"/>
    <w:rsid w:val="00880325"/>
    <w:rsid w:val="00882D87"/>
    <w:rsid w:val="00884CF7"/>
    <w:rsid w:val="00885745"/>
    <w:rsid w:val="0089086C"/>
    <w:rsid w:val="00890B25"/>
    <w:rsid w:val="0089146A"/>
    <w:rsid w:val="00892152"/>
    <w:rsid w:val="00896A6E"/>
    <w:rsid w:val="008977C4"/>
    <w:rsid w:val="008979D5"/>
    <w:rsid w:val="008A0968"/>
    <w:rsid w:val="008A127D"/>
    <w:rsid w:val="008A2617"/>
    <w:rsid w:val="008A2EA0"/>
    <w:rsid w:val="008A4BE1"/>
    <w:rsid w:val="008A68ED"/>
    <w:rsid w:val="008B21DD"/>
    <w:rsid w:val="008B79AB"/>
    <w:rsid w:val="008B7FDA"/>
    <w:rsid w:val="008C05C9"/>
    <w:rsid w:val="008C18F2"/>
    <w:rsid w:val="008C22B3"/>
    <w:rsid w:val="008C2D3F"/>
    <w:rsid w:val="008C59FD"/>
    <w:rsid w:val="008C7A87"/>
    <w:rsid w:val="008D3BCB"/>
    <w:rsid w:val="008D524F"/>
    <w:rsid w:val="008E2D81"/>
    <w:rsid w:val="008E374A"/>
    <w:rsid w:val="008E4E4F"/>
    <w:rsid w:val="008E7E68"/>
    <w:rsid w:val="008F020E"/>
    <w:rsid w:val="008F0E90"/>
    <w:rsid w:val="008F2433"/>
    <w:rsid w:val="008F5DC8"/>
    <w:rsid w:val="008F704B"/>
    <w:rsid w:val="009006D2"/>
    <w:rsid w:val="00906539"/>
    <w:rsid w:val="00906FBE"/>
    <w:rsid w:val="00910115"/>
    <w:rsid w:val="009112E5"/>
    <w:rsid w:val="00913D03"/>
    <w:rsid w:val="00917447"/>
    <w:rsid w:val="0092249A"/>
    <w:rsid w:val="00924762"/>
    <w:rsid w:val="00924E23"/>
    <w:rsid w:val="009258A7"/>
    <w:rsid w:val="0092685A"/>
    <w:rsid w:val="00930FB8"/>
    <w:rsid w:val="00932132"/>
    <w:rsid w:val="00932CB7"/>
    <w:rsid w:val="00934DD4"/>
    <w:rsid w:val="00936724"/>
    <w:rsid w:val="00936DC2"/>
    <w:rsid w:val="00941F82"/>
    <w:rsid w:val="00943431"/>
    <w:rsid w:val="009462ED"/>
    <w:rsid w:val="00946D1C"/>
    <w:rsid w:val="009506CB"/>
    <w:rsid w:val="009513BC"/>
    <w:rsid w:val="00952164"/>
    <w:rsid w:val="0095255B"/>
    <w:rsid w:val="00952B91"/>
    <w:rsid w:val="00954A12"/>
    <w:rsid w:val="009605E8"/>
    <w:rsid w:val="00965A32"/>
    <w:rsid w:val="00967FEB"/>
    <w:rsid w:val="00970179"/>
    <w:rsid w:val="00971A38"/>
    <w:rsid w:val="00971B6C"/>
    <w:rsid w:val="00972043"/>
    <w:rsid w:val="00975735"/>
    <w:rsid w:val="009778B5"/>
    <w:rsid w:val="009840CA"/>
    <w:rsid w:val="00987059"/>
    <w:rsid w:val="00987950"/>
    <w:rsid w:val="00993B85"/>
    <w:rsid w:val="009972BB"/>
    <w:rsid w:val="0099767A"/>
    <w:rsid w:val="009A0BC0"/>
    <w:rsid w:val="009A106F"/>
    <w:rsid w:val="009A160C"/>
    <w:rsid w:val="009A1EE3"/>
    <w:rsid w:val="009A4E4E"/>
    <w:rsid w:val="009A52EF"/>
    <w:rsid w:val="009A59D1"/>
    <w:rsid w:val="009A79E1"/>
    <w:rsid w:val="009B1354"/>
    <w:rsid w:val="009B2E76"/>
    <w:rsid w:val="009B4138"/>
    <w:rsid w:val="009C07DD"/>
    <w:rsid w:val="009C37D1"/>
    <w:rsid w:val="009C5FE0"/>
    <w:rsid w:val="009D0989"/>
    <w:rsid w:val="009D0C17"/>
    <w:rsid w:val="009D3C2E"/>
    <w:rsid w:val="009D6B73"/>
    <w:rsid w:val="009D6C82"/>
    <w:rsid w:val="009E116A"/>
    <w:rsid w:val="009E1786"/>
    <w:rsid w:val="009E2273"/>
    <w:rsid w:val="009E3C3C"/>
    <w:rsid w:val="009E4337"/>
    <w:rsid w:val="009E441D"/>
    <w:rsid w:val="009E77CE"/>
    <w:rsid w:val="009F003D"/>
    <w:rsid w:val="009F1826"/>
    <w:rsid w:val="009F45F4"/>
    <w:rsid w:val="009F4DA3"/>
    <w:rsid w:val="009F4F0A"/>
    <w:rsid w:val="009F5823"/>
    <w:rsid w:val="009F6337"/>
    <w:rsid w:val="009F6CD7"/>
    <w:rsid w:val="009F74F0"/>
    <w:rsid w:val="00A00834"/>
    <w:rsid w:val="00A0199A"/>
    <w:rsid w:val="00A02CB6"/>
    <w:rsid w:val="00A0362B"/>
    <w:rsid w:val="00A03954"/>
    <w:rsid w:val="00A040CF"/>
    <w:rsid w:val="00A070EF"/>
    <w:rsid w:val="00A11724"/>
    <w:rsid w:val="00A126DE"/>
    <w:rsid w:val="00A1328B"/>
    <w:rsid w:val="00A14383"/>
    <w:rsid w:val="00A15FBD"/>
    <w:rsid w:val="00A2287E"/>
    <w:rsid w:val="00A24903"/>
    <w:rsid w:val="00A25A7B"/>
    <w:rsid w:val="00A26EAE"/>
    <w:rsid w:val="00A313E0"/>
    <w:rsid w:val="00A334DD"/>
    <w:rsid w:val="00A366AC"/>
    <w:rsid w:val="00A36AA7"/>
    <w:rsid w:val="00A400C1"/>
    <w:rsid w:val="00A43EBC"/>
    <w:rsid w:val="00A464B9"/>
    <w:rsid w:val="00A50E89"/>
    <w:rsid w:val="00A514D3"/>
    <w:rsid w:val="00A54007"/>
    <w:rsid w:val="00A54709"/>
    <w:rsid w:val="00A6320A"/>
    <w:rsid w:val="00A64619"/>
    <w:rsid w:val="00A65AD2"/>
    <w:rsid w:val="00A66EE0"/>
    <w:rsid w:val="00A67740"/>
    <w:rsid w:val="00A72C9A"/>
    <w:rsid w:val="00A742BA"/>
    <w:rsid w:val="00A74675"/>
    <w:rsid w:val="00A81640"/>
    <w:rsid w:val="00A82428"/>
    <w:rsid w:val="00A83502"/>
    <w:rsid w:val="00A8526A"/>
    <w:rsid w:val="00A861A2"/>
    <w:rsid w:val="00A8714E"/>
    <w:rsid w:val="00A91308"/>
    <w:rsid w:val="00A9357F"/>
    <w:rsid w:val="00A93599"/>
    <w:rsid w:val="00A94E2B"/>
    <w:rsid w:val="00A96DF3"/>
    <w:rsid w:val="00A97953"/>
    <w:rsid w:val="00AA34C1"/>
    <w:rsid w:val="00AB19F4"/>
    <w:rsid w:val="00AB23E1"/>
    <w:rsid w:val="00AB5F4B"/>
    <w:rsid w:val="00AB65A9"/>
    <w:rsid w:val="00AC1B30"/>
    <w:rsid w:val="00AC2EFF"/>
    <w:rsid w:val="00AC4E30"/>
    <w:rsid w:val="00AC61F0"/>
    <w:rsid w:val="00AC6447"/>
    <w:rsid w:val="00AC75D6"/>
    <w:rsid w:val="00AD484E"/>
    <w:rsid w:val="00AD69CB"/>
    <w:rsid w:val="00AD6CAB"/>
    <w:rsid w:val="00AD6F97"/>
    <w:rsid w:val="00AD7480"/>
    <w:rsid w:val="00AE0D98"/>
    <w:rsid w:val="00AE4374"/>
    <w:rsid w:val="00AE5B00"/>
    <w:rsid w:val="00AE6075"/>
    <w:rsid w:val="00AE6F34"/>
    <w:rsid w:val="00AE73A1"/>
    <w:rsid w:val="00AF0841"/>
    <w:rsid w:val="00AF0DEE"/>
    <w:rsid w:val="00AF2B8A"/>
    <w:rsid w:val="00AF3DBC"/>
    <w:rsid w:val="00AF47AB"/>
    <w:rsid w:val="00AF5A41"/>
    <w:rsid w:val="00AF7298"/>
    <w:rsid w:val="00B01623"/>
    <w:rsid w:val="00B01E6B"/>
    <w:rsid w:val="00B035B3"/>
    <w:rsid w:val="00B0698A"/>
    <w:rsid w:val="00B10582"/>
    <w:rsid w:val="00B116CC"/>
    <w:rsid w:val="00B118FF"/>
    <w:rsid w:val="00B12EA9"/>
    <w:rsid w:val="00B1430E"/>
    <w:rsid w:val="00B15DF1"/>
    <w:rsid w:val="00B16271"/>
    <w:rsid w:val="00B212FF"/>
    <w:rsid w:val="00B22122"/>
    <w:rsid w:val="00B25231"/>
    <w:rsid w:val="00B26FB5"/>
    <w:rsid w:val="00B27A98"/>
    <w:rsid w:val="00B3037C"/>
    <w:rsid w:val="00B3073D"/>
    <w:rsid w:val="00B3102C"/>
    <w:rsid w:val="00B35648"/>
    <w:rsid w:val="00B359FB"/>
    <w:rsid w:val="00B373DE"/>
    <w:rsid w:val="00B37930"/>
    <w:rsid w:val="00B40946"/>
    <w:rsid w:val="00B41E74"/>
    <w:rsid w:val="00B421FD"/>
    <w:rsid w:val="00B42FD7"/>
    <w:rsid w:val="00B44B51"/>
    <w:rsid w:val="00B45E40"/>
    <w:rsid w:val="00B50119"/>
    <w:rsid w:val="00B570FB"/>
    <w:rsid w:val="00B63204"/>
    <w:rsid w:val="00B638E3"/>
    <w:rsid w:val="00B63940"/>
    <w:rsid w:val="00B644D3"/>
    <w:rsid w:val="00B64922"/>
    <w:rsid w:val="00B649A7"/>
    <w:rsid w:val="00B65E98"/>
    <w:rsid w:val="00B7099B"/>
    <w:rsid w:val="00B71EA4"/>
    <w:rsid w:val="00B72331"/>
    <w:rsid w:val="00B77423"/>
    <w:rsid w:val="00B803DB"/>
    <w:rsid w:val="00B809A2"/>
    <w:rsid w:val="00B815B5"/>
    <w:rsid w:val="00B81D5D"/>
    <w:rsid w:val="00B837B2"/>
    <w:rsid w:val="00B83D1E"/>
    <w:rsid w:val="00B85353"/>
    <w:rsid w:val="00B8637F"/>
    <w:rsid w:val="00B863FC"/>
    <w:rsid w:val="00B86AC8"/>
    <w:rsid w:val="00B914B3"/>
    <w:rsid w:val="00B91EA5"/>
    <w:rsid w:val="00B91FCB"/>
    <w:rsid w:val="00B971BB"/>
    <w:rsid w:val="00B97356"/>
    <w:rsid w:val="00B9749C"/>
    <w:rsid w:val="00BA17B5"/>
    <w:rsid w:val="00BA1F52"/>
    <w:rsid w:val="00BA288E"/>
    <w:rsid w:val="00BA59A6"/>
    <w:rsid w:val="00BA75A9"/>
    <w:rsid w:val="00BA77CA"/>
    <w:rsid w:val="00BB119C"/>
    <w:rsid w:val="00BC11BF"/>
    <w:rsid w:val="00BC2029"/>
    <w:rsid w:val="00BC20FE"/>
    <w:rsid w:val="00BC49EF"/>
    <w:rsid w:val="00BD206E"/>
    <w:rsid w:val="00BD5964"/>
    <w:rsid w:val="00BE28D7"/>
    <w:rsid w:val="00BE4582"/>
    <w:rsid w:val="00BE4AC1"/>
    <w:rsid w:val="00BE4B9A"/>
    <w:rsid w:val="00BE64F8"/>
    <w:rsid w:val="00BF097D"/>
    <w:rsid w:val="00BF15C4"/>
    <w:rsid w:val="00BF2339"/>
    <w:rsid w:val="00BF3E62"/>
    <w:rsid w:val="00BF4D3A"/>
    <w:rsid w:val="00BF4DAB"/>
    <w:rsid w:val="00BF62E0"/>
    <w:rsid w:val="00C03737"/>
    <w:rsid w:val="00C04ECD"/>
    <w:rsid w:val="00C07CC8"/>
    <w:rsid w:val="00C110FC"/>
    <w:rsid w:val="00C128E5"/>
    <w:rsid w:val="00C12F2E"/>
    <w:rsid w:val="00C13B5B"/>
    <w:rsid w:val="00C1457A"/>
    <w:rsid w:val="00C1533C"/>
    <w:rsid w:val="00C156E5"/>
    <w:rsid w:val="00C15837"/>
    <w:rsid w:val="00C21165"/>
    <w:rsid w:val="00C222B5"/>
    <w:rsid w:val="00C270DF"/>
    <w:rsid w:val="00C304C8"/>
    <w:rsid w:val="00C334F5"/>
    <w:rsid w:val="00C3566C"/>
    <w:rsid w:val="00C35855"/>
    <w:rsid w:val="00C35B2C"/>
    <w:rsid w:val="00C37494"/>
    <w:rsid w:val="00C405D3"/>
    <w:rsid w:val="00C41293"/>
    <w:rsid w:val="00C4216A"/>
    <w:rsid w:val="00C445F2"/>
    <w:rsid w:val="00C4520D"/>
    <w:rsid w:val="00C47484"/>
    <w:rsid w:val="00C4755F"/>
    <w:rsid w:val="00C47A38"/>
    <w:rsid w:val="00C5248C"/>
    <w:rsid w:val="00C53772"/>
    <w:rsid w:val="00C5578F"/>
    <w:rsid w:val="00C569F5"/>
    <w:rsid w:val="00C62CD9"/>
    <w:rsid w:val="00C62D61"/>
    <w:rsid w:val="00C660CA"/>
    <w:rsid w:val="00C70CD0"/>
    <w:rsid w:val="00C70E62"/>
    <w:rsid w:val="00C72BAD"/>
    <w:rsid w:val="00C72EA7"/>
    <w:rsid w:val="00C73BC5"/>
    <w:rsid w:val="00C75E3F"/>
    <w:rsid w:val="00C80F26"/>
    <w:rsid w:val="00C8177B"/>
    <w:rsid w:val="00C81D3B"/>
    <w:rsid w:val="00C8338D"/>
    <w:rsid w:val="00C83CBA"/>
    <w:rsid w:val="00C83F47"/>
    <w:rsid w:val="00C8488F"/>
    <w:rsid w:val="00C906DB"/>
    <w:rsid w:val="00C912DD"/>
    <w:rsid w:val="00C917DE"/>
    <w:rsid w:val="00C950F3"/>
    <w:rsid w:val="00C950F9"/>
    <w:rsid w:val="00CA072A"/>
    <w:rsid w:val="00CA1210"/>
    <w:rsid w:val="00CA2CE3"/>
    <w:rsid w:val="00CA384C"/>
    <w:rsid w:val="00CA7363"/>
    <w:rsid w:val="00CB22C0"/>
    <w:rsid w:val="00CB3720"/>
    <w:rsid w:val="00CB384A"/>
    <w:rsid w:val="00CB4908"/>
    <w:rsid w:val="00CB5920"/>
    <w:rsid w:val="00CB6C59"/>
    <w:rsid w:val="00CC1675"/>
    <w:rsid w:val="00CC1CFF"/>
    <w:rsid w:val="00CC21D2"/>
    <w:rsid w:val="00CD06A9"/>
    <w:rsid w:val="00CD5EC9"/>
    <w:rsid w:val="00CD7539"/>
    <w:rsid w:val="00CE1435"/>
    <w:rsid w:val="00CE1DA2"/>
    <w:rsid w:val="00CE22BE"/>
    <w:rsid w:val="00CE2A5E"/>
    <w:rsid w:val="00CE78CC"/>
    <w:rsid w:val="00CF38A3"/>
    <w:rsid w:val="00CF44EF"/>
    <w:rsid w:val="00D01644"/>
    <w:rsid w:val="00D023D5"/>
    <w:rsid w:val="00D02E61"/>
    <w:rsid w:val="00D045C9"/>
    <w:rsid w:val="00D04979"/>
    <w:rsid w:val="00D04C48"/>
    <w:rsid w:val="00D0562E"/>
    <w:rsid w:val="00D05700"/>
    <w:rsid w:val="00D12174"/>
    <w:rsid w:val="00D15432"/>
    <w:rsid w:val="00D173AA"/>
    <w:rsid w:val="00D17703"/>
    <w:rsid w:val="00D20506"/>
    <w:rsid w:val="00D20EB4"/>
    <w:rsid w:val="00D210CB"/>
    <w:rsid w:val="00D2186A"/>
    <w:rsid w:val="00D2191B"/>
    <w:rsid w:val="00D21C8C"/>
    <w:rsid w:val="00D24EE1"/>
    <w:rsid w:val="00D2602A"/>
    <w:rsid w:val="00D271AB"/>
    <w:rsid w:val="00D27890"/>
    <w:rsid w:val="00D27D0E"/>
    <w:rsid w:val="00D32CCA"/>
    <w:rsid w:val="00D360E6"/>
    <w:rsid w:val="00D407FF"/>
    <w:rsid w:val="00D42C78"/>
    <w:rsid w:val="00D441CC"/>
    <w:rsid w:val="00D44245"/>
    <w:rsid w:val="00D45B4A"/>
    <w:rsid w:val="00D4767A"/>
    <w:rsid w:val="00D501CE"/>
    <w:rsid w:val="00D50484"/>
    <w:rsid w:val="00D50C93"/>
    <w:rsid w:val="00D5132D"/>
    <w:rsid w:val="00D540FD"/>
    <w:rsid w:val="00D55209"/>
    <w:rsid w:val="00D563ED"/>
    <w:rsid w:val="00D56EC4"/>
    <w:rsid w:val="00D6044D"/>
    <w:rsid w:val="00D6120B"/>
    <w:rsid w:val="00D612DC"/>
    <w:rsid w:val="00D626C4"/>
    <w:rsid w:val="00D7033E"/>
    <w:rsid w:val="00D749AB"/>
    <w:rsid w:val="00D80E5D"/>
    <w:rsid w:val="00D82D9A"/>
    <w:rsid w:val="00D9127D"/>
    <w:rsid w:val="00D915B7"/>
    <w:rsid w:val="00D9691D"/>
    <w:rsid w:val="00DA2511"/>
    <w:rsid w:val="00DA5EE4"/>
    <w:rsid w:val="00DA7C40"/>
    <w:rsid w:val="00DB08FA"/>
    <w:rsid w:val="00DB14D9"/>
    <w:rsid w:val="00DB7CAD"/>
    <w:rsid w:val="00DC0273"/>
    <w:rsid w:val="00DC1EE1"/>
    <w:rsid w:val="00DC2467"/>
    <w:rsid w:val="00DC75D8"/>
    <w:rsid w:val="00DC7B3F"/>
    <w:rsid w:val="00DD2DC5"/>
    <w:rsid w:val="00DD4305"/>
    <w:rsid w:val="00DD6C68"/>
    <w:rsid w:val="00DD73D2"/>
    <w:rsid w:val="00DE162A"/>
    <w:rsid w:val="00DE1D76"/>
    <w:rsid w:val="00DE285C"/>
    <w:rsid w:val="00DE2EE6"/>
    <w:rsid w:val="00DE3D73"/>
    <w:rsid w:val="00DE73B8"/>
    <w:rsid w:val="00DE78F6"/>
    <w:rsid w:val="00DE7B0F"/>
    <w:rsid w:val="00DF5F39"/>
    <w:rsid w:val="00DF79D4"/>
    <w:rsid w:val="00E01094"/>
    <w:rsid w:val="00E0299C"/>
    <w:rsid w:val="00E10D76"/>
    <w:rsid w:val="00E10FF7"/>
    <w:rsid w:val="00E11095"/>
    <w:rsid w:val="00E11BBD"/>
    <w:rsid w:val="00E130C5"/>
    <w:rsid w:val="00E14F57"/>
    <w:rsid w:val="00E153DD"/>
    <w:rsid w:val="00E20863"/>
    <w:rsid w:val="00E208B4"/>
    <w:rsid w:val="00E22485"/>
    <w:rsid w:val="00E22653"/>
    <w:rsid w:val="00E22C7D"/>
    <w:rsid w:val="00E308EB"/>
    <w:rsid w:val="00E33FDE"/>
    <w:rsid w:val="00E3533A"/>
    <w:rsid w:val="00E36D6E"/>
    <w:rsid w:val="00E4111A"/>
    <w:rsid w:val="00E42549"/>
    <w:rsid w:val="00E42DBC"/>
    <w:rsid w:val="00E463CE"/>
    <w:rsid w:val="00E46DDB"/>
    <w:rsid w:val="00E537C0"/>
    <w:rsid w:val="00E545DC"/>
    <w:rsid w:val="00E56599"/>
    <w:rsid w:val="00E56F6D"/>
    <w:rsid w:val="00E570F5"/>
    <w:rsid w:val="00E5783F"/>
    <w:rsid w:val="00E6178C"/>
    <w:rsid w:val="00E633DF"/>
    <w:rsid w:val="00E63FAE"/>
    <w:rsid w:val="00E660BA"/>
    <w:rsid w:val="00E664F5"/>
    <w:rsid w:val="00E667A1"/>
    <w:rsid w:val="00E71CBC"/>
    <w:rsid w:val="00E74796"/>
    <w:rsid w:val="00E749E2"/>
    <w:rsid w:val="00E74DA9"/>
    <w:rsid w:val="00E74E34"/>
    <w:rsid w:val="00E802A6"/>
    <w:rsid w:val="00E8703C"/>
    <w:rsid w:val="00E8728D"/>
    <w:rsid w:val="00E92D0D"/>
    <w:rsid w:val="00E93B22"/>
    <w:rsid w:val="00E93BAA"/>
    <w:rsid w:val="00E9550C"/>
    <w:rsid w:val="00E95E8E"/>
    <w:rsid w:val="00EA0118"/>
    <w:rsid w:val="00EA1A44"/>
    <w:rsid w:val="00EA396A"/>
    <w:rsid w:val="00EA469D"/>
    <w:rsid w:val="00EA48A8"/>
    <w:rsid w:val="00EA4EB0"/>
    <w:rsid w:val="00EA7DC9"/>
    <w:rsid w:val="00EB1873"/>
    <w:rsid w:val="00EB1960"/>
    <w:rsid w:val="00EB19A0"/>
    <w:rsid w:val="00EB218E"/>
    <w:rsid w:val="00EB4774"/>
    <w:rsid w:val="00EB4F96"/>
    <w:rsid w:val="00EB5BC1"/>
    <w:rsid w:val="00EB5F71"/>
    <w:rsid w:val="00EB624E"/>
    <w:rsid w:val="00EB626E"/>
    <w:rsid w:val="00EC0AAB"/>
    <w:rsid w:val="00EC0FD6"/>
    <w:rsid w:val="00EC1CB6"/>
    <w:rsid w:val="00EC208D"/>
    <w:rsid w:val="00EC2A39"/>
    <w:rsid w:val="00EC60D5"/>
    <w:rsid w:val="00ED0096"/>
    <w:rsid w:val="00ED2F67"/>
    <w:rsid w:val="00ED3620"/>
    <w:rsid w:val="00ED3777"/>
    <w:rsid w:val="00ED3A6C"/>
    <w:rsid w:val="00ED4CF0"/>
    <w:rsid w:val="00EE3783"/>
    <w:rsid w:val="00EE3EF7"/>
    <w:rsid w:val="00EE5062"/>
    <w:rsid w:val="00EF314B"/>
    <w:rsid w:val="00EF3780"/>
    <w:rsid w:val="00EF7CEB"/>
    <w:rsid w:val="00F02199"/>
    <w:rsid w:val="00F02424"/>
    <w:rsid w:val="00F04799"/>
    <w:rsid w:val="00F10BD7"/>
    <w:rsid w:val="00F1100A"/>
    <w:rsid w:val="00F120CF"/>
    <w:rsid w:val="00F12BED"/>
    <w:rsid w:val="00F1529B"/>
    <w:rsid w:val="00F159E6"/>
    <w:rsid w:val="00F17068"/>
    <w:rsid w:val="00F209AF"/>
    <w:rsid w:val="00F21C4B"/>
    <w:rsid w:val="00F22116"/>
    <w:rsid w:val="00F24C99"/>
    <w:rsid w:val="00F3259A"/>
    <w:rsid w:val="00F3448A"/>
    <w:rsid w:val="00F34623"/>
    <w:rsid w:val="00F36BF4"/>
    <w:rsid w:val="00F378C5"/>
    <w:rsid w:val="00F40E1B"/>
    <w:rsid w:val="00F463D8"/>
    <w:rsid w:val="00F51A0E"/>
    <w:rsid w:val="00F55183"/>
    <w:rsid w:val="00F61CCB"/>
    <w:rsid w:val="00F643BF"/>
    <w:rsid w:val="00F64F93"/>
    <w:rsid w:val="00F653D9"/>
    <w:rsid w:val="00F660CB"/>
    <w:rsid w:val="00F6625A"/>
    <w:rsid w:val="00F66981"/>
    <w:rsid w:val="00F70B85"/>
    <w:rsid w:val="00F7175E"/>
    <w:rsid w:val="00F71F4B"/>
    <w:rsid w:val="00F7433C"/>
    <w:rsid w:val="00F77EB7"/>
    <w:rsid w:val="00F81200"/>
    <w:rsid w:val="00F82475"/>
    <w:rsid w:val="00F83598"/>
    <w:rsid w:val="00F83FFB"/>
    <w:rsid w:val="00F847D9"/>
    <w:rsid w:val="00F84B4E"/>
    <w:rsid w:val="00F876CF"/>
    <w:rsid w:val="00F9041C"/>
    <w:rsid w:val="00F9143C"/>
    <w:rsid w:val="00F92456"/>
    <w:rsid w:val="00F9274C"/>
    <w:rsid w:val="00F9398A"/>
    <w:rsid w:val="00F94C0A"/>
    <w:rsid w:val="00F951FD"/>
    <w:rsid w:val="00F96F03"/>
    <w:rsid w:val="00F9738B"/>
    <w:rsid w:val="00FA0E69"/>
    <w:rsid w:val="00FA187F"/>
    <w:rsid w:val="00FA20B3"/>
    <w:rsid w:val="00FA3173"/>
    <w:rsid w:val="00FA4A58"/>
    <w:rsid w:val="00FA5BC6"/>
    <w:rsid w:val="00FA5CB5"/>
    <w:rsid w:val="00FA6532"/>
    <w:rsid w:val="00FA7B00"/>
    <w:rsid w:val="00FB1C2A"/>
    <w:rsid w:val="00FB3081"/>
    <w:rsid w:val="00FB315C"/>
    <w:rsid w:val="00FB3670"/>
    <w:rsid w:val="00FB56E3"/>
    <w:rsid w:val="00FB7352"/>
    <w:rsid w:val="00FC2B70"/>
    <w:rsid w:val="00FC51B2"/>
    <w:rsid w:val="00FC73AA"/>
    <w:rsid w:val="00FC7B05"/>
    <w:rsid w:val="00FC7FDB"/>
    <w:rsid w:val="00FD3984"/>
    <w:rsid w:val="00FD3C33"/>
    <w:rsid w:val="00FD3C42"/>
    <w:rsid w:val="00FD6E18"/>
    <w:rsid w:val="00FE037E"/>
    <w:rsid w:val="00FE26F7"/>
    <w:rsid w:val="00FE3226"/>
    <w:rsid w:val="00FE3735"/>
    <w:rsid w:val="00FE3F0A"/>
    <w:rsid w:val="00FE6E10"/>
    <w:rsid w:val="00FE710E"/>
    <w:rsid w:val="00FE780C"/>
    <w:rsid w:val="00FF0B2A"/>
    <w:rsid w:val="00FF323F"/>
    <w:rsid w:val="00FF351B"/>
    <w:rsid w:val="00FF51AF"/>
    <w:rsid w:val="00FF6774"/>
    <w:rsid w:val="232E737D"/>
    <w:rsid w:val="2FB179A1"/>
    <w:rsid w:val="43F15787"/>
    <w:rsid w:val="68483B24"/>
    <w:rsid w:val="7CE47F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HTML Preformatted" w:semiHidden="0" w:unhideWhenUsed="0"/>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DF3"/>
    <w:pPr>
      <w:widowControl w:val="0"/>
      <w:jc w:val="both"/>
    </w:pPr>
    <w:rPr>
      <w:kern w:val="2"/>
      <w:sz w:val="21"/>
    </w:rPr>
  </w:style>
  <w:style w:type="paragraph" w:styleId="2">
    <w:name w:val="heading 2"/>
    <w:basedOn w:val="a"/>
    <w:next w:val="a"/>
    <w:link w:val="2Char"/>
    <w:qFormat/>
    <w:rsid w:val="00A96DF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A96DF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rsid w:val="00A96DF3"/>
    <w:pPr>
      <w:ind w:leftChars="400" w:left="840"/>
    </w:pPr>
  </w:style>
  <w:style w:type="paragraph" w:styleId="a3">
    <w:name w:val="footer"/>
    <w:basedOn w:val="a"/>
    <w:link w:val="Char"/>
    <w:uiPriority w:val="99"/>
    <w:unhideWhenUsed/>
    <w:rsid w:val="00A96DF3"/>
    <w:pPr>
      <w:tabs>
        <w:tab w:val="center" w:pos="4153"/>
        <w:tab w:val="right" w:pos="8306"/>
      </w:tabs>
      <w:snapToGrid w:val="0"/>
      <w:jc w:val="left"/>
    </w:pPr>
    <w:rPr>
      <w:sz w:val="18"/>
      <w:szCs w:val="18"/>
    </w:rPr>
  </w:style>
  <w:style w:type="paragraph" w:styleId="a4">
    <w:name w:val="header"/>
    <w:basedOn w:val="a"/>
    <w:link w:val="Char0"/>
    <w:uiPriority w:val="99"/>
    <w:unhideWhenUsed/>
    <w:rsid w:val="00A96DF3"/>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rsid w:val="00A96DF3"/>
    <w:pPr>
      <w:ind w:leftChars="200" w:left="420"/>
    </w:pPr>
  </w:style>
  <w:style w:type="paragraph" w:styleId="HTML">
    <w:name w:val="HTML Preformatted"/>
    <w:basedOn w:val="a"/>
    <w:link w:val="HTMLChar"/>
    <w:rsid w:val="00A96D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szCs w:val="24"/>
    </w:rPr>
  </w:style>
  <w:style w:type="paragraph" w:styleId="a5">
    <w:name w:val="Normal (Web)"/>
    <w:basedOn w:val="a"/>
    <w:uiPriority w:val="99"/>
    <w:unhideWhenUsed/>
    <w:rsid w:val="00A96DF3"/>
    <w:pPr>
      <w:widowControl/>
      <w:spacing w:before="100" w:beforeAutospacing="1" w:after="100" w:afterAutospacing="1"/>
      <w:jc w:val="left"/>
    </w:pPr>
    <w:rPr>
      <w:rFonts w:ascii="宋体" w:hAnsi="宋体" w:cs="宋体"/>
      <w:kern w:val="0"/>
      <w:sz w:val="24"/>
      <w:szCs w:val="24"/>
    </w:rPr>
  </w:style>
  <w:style w:type="character" w:styleId="a6">
    <w:name w:val="Hyperlink"/>
    <w:uiPriority w:val="99"/>
    <w:unhideWhenUsed/>
    <w:rsid w:val="00A96DF3"/>
    <w:rPr>
      <w:color w:val="0000FF"/>
      <w:u w:val="single"/>
    </w:rPr>
  </w:style>
  <w:style w:type="paragraph" w:customStyle="1" w:styleId="Default">
    <w:name w:val="Default"/>
    <w:rsid w:val="00A96DF3"/>
    <w:pPr>
      <w:widowControl w:val="0"/>
      <w:autoSpaceDE w:val="0"/>
      <w:autoSpaceDN w:val="0"/>
      <w:adjustRightInd w:val="0"/>
    </w:pPr>
    <w:rPr>
      <w:color w:val="000000"/>
      <w:sz w:val="24"/>
      <w:szCs w:val="24"/>
    </w:rPr>
  </w:style>
  <w:style w:type="paragraph" w:customStyle="1" w:styleId="1">
    <w:name w:val="普通(网站)1"/>
    <w:basedOn w:val="a"/>
    <w:uiPriority w:val="99"/>
    <w:rsid w:val="00A96DF3"/>
    <w:rPr>
      <w:sz w:val="24"/>
      <w:szCs w:val="24"/>
    </w:rPr>
  </w:style>
  <w:style w:type="paragraph" w:customStyle="1" w:styleId="0">
    <w:name w:val="0"/>
    <w:basedOn w:val="a"/>
    <w:rsid w:val="00A96DF3"/>
    <w:pPr>
      <w:widowControl/>
    </w:pPr>
    <w:rPr>
      <w:kern w:val="0"/>
      <w:szCs w:val="21"/>
    </w:rPr>
  </w:style>
  <w:style w:type="character" w:customStyle="1" w:styleId="Char0">
    <w:name w:val="页眉 Char"/>
    <w:basedOn w:val="a0"/>
    <w:link w:val="a4"/>
    <w:uiPriority w:val="99"/>
    <w:semiHidden/>
    <w:rsid w:val="00A96DF3"/>
    <w:rPr>
      <w:sz w:val="18"/>
      <w:szCs w:val="18"/>
    </w:rPr>
  </w:style>
  <w:style w:type="character" w:customStyle="1" w:styleId="Char">
    <w:name w:val="页脚 Char"/>
    <w:basedOn w:val="a0"/>
    <w:link w:val="a3"/>
    <w:uiPriority w:val="99"/>
    <w:rsid w:val="00A96DF3"/>
    <w:rPr>
      <w:sz w:val="18"/>
      <w:szCs w:val="18"/>
    </w:rPr>
  </w:style>
  <w:style w:type="character" w:customStyle="1" w:styleId="2Char">
    <w:name w:val="标题 2 Char"/>
    <w:basedOn w:val="a0"/>
    <w:link w:val="2"/>
    <w:rsid w:val="00A96DF3"/>
    <w:rPr>
      <w:rFonts w:ascii="Arial" w:eastAsia="黑体" w:hAnsi="Arial" w:cs="Times New Roman"/>
      <w:b/>
      <w:bCs/>
      <w:sz w:val="32"/>
      <w:szCs w:val="32"/>
    </w:rPr>
  </w:style>
  <w:style w:type="character" w:customStyle="1" w:styleId="3Char">
    <w:name w:val="标题 3 Char"/>
    <w:basedOn w:val="a0"/>
    <w:link w:val="3"/>
    <w:rsid w:val="00A96DF3"/>
    <w:rPr>
      <w:rFonts w:ascii="Times New Roman" w:eastAsia="宋体" w:hAnsi="Times New Roman" w:cs="Times New Roman"/>
      <w:b/>
      <w:bCs/>
      <w:sz w:val="32"/>
      <w:szCs w:val="32"/>
    </w:rPr>
  </w:style>
  <w:style w:type="character" w:customStyle="1" w:styleId="HTMLChar">
    <w:name w:val="HTML 预设格式 Char"/>
    <w:link w:val="HTML"/>
    <w:locked/>
    <w:rsid w:val="00A96DF3"/>
    <w:rPr>
      <w:rFonts w:ascii="宋体" w:eastAsia="宋体" w:hAnsi="宋体" w:cs="宋体"/>
      <w:color w:val="000000"/>
      <w:sz w:val="24"/>
      <w:szCs w:val="24"/>
    </w:rPr>
  </w:style>
  <w:style w:type="character" w:customStyle="1" w:styleId="HTMLChar1">
    <w:name w:val="HTML 预设格式 Char1"/>
    <w:basedOn w:val="a0"/>
    <w:link w:val="HTML"/>
    <w:uiPriority w:val="99"/>
    <w:semiHidden/>
    <w:rsid w:val="00A96DF3"/>
    <w:rPr>
      <w:rFonts w:ascii="Courier New" w:eastAsia="宋体" w:hAnsi="Courier New" w:cs="Courier New"/>
      <w:sz w:val="20"/>
      <w:szCs w:val="20"/>
    </w:rPr>
  </w:style>
  <w:style w:type="paragraph" w:styleId="a7">
    <w:name w:val="Date"/>
    <w:basedOn w:val="a"/>
    <w:next w:val="a"/>
    <w:link w:val="Char1"/>
    <w:semiHidden/>
    <w:unhideWhenUsed/>
    <w:rsid w:val="00501EB0"/>
    <w:pPr>
      <w:ind w:leftChars="2500" w:left="100"/>
    </w:pPr>
  </w:style>
  <w:style w:type="character" w:customStyle="1" w:styleId="Char1">
    <w:name w:val="日期 Char"/>
    <w:basedOn w:val="a0"/>
    <w:link w:val="a7"/>
    <w:semiHidden/>
    <w:rsid w:val="00501EB0"/>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cjtu.edu.c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1497</Words>
  <Characters>8537</Characters>
  <Application>Microsoft Office Word</Application>
  <DocSecurity>0</DocSecurity>
  <Lines>71</Lines>
  <Paragraphs>20</Paragraphs>
  <ScaleCrop>false</ScaleCrop>
  <Company>微软中国</Company>
  <LinksUpToDate>false</LinksUpToDate>
  <CharactersWithSpaces>10014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华东交通大学章程</dc:title>
  <cp:lastModifiedBy>微软中国</cp:lastModifiedBy>
  <cp:revision>1</cp:revision>
  <cp:lastPrinted>2015-10-21T06:49:00Z</cp:lastPrinted>
  <dcterms:created xsi:type="dcterms:W3CDTF">2015-06-16T00:49:00Z</dcterms:created>
  <dcterms:modified xsi:type="dcterms:W3CDTF">2015-11-04T06:24:00Z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